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3450" w:rsidRDefault="007E668F">
      <w:pPr>
        <w:widowControl/>
        <w:adjustRightInd w:val="0"/>
        <w:snapToGrid w:val="0"/>
        <w:jc w:val="center"/>
        <w:rPr>
          <w:rFonts w:ascii="微软雅黑" w:eastAsia="微软雅黑" w:hAnsi="微软雅黑" w:cs="微软雅黑"/>
          <w:color w:val="013298"/>
          <w:kern w:val="0"/>
          <w:szCs w:val="21"/>
        </w:rPr>
      </w:pPr>
      <w:r>
        <w:rPr>
          <w:rFonts w:ascii="微软雅黑" w:eastAsia="微软雅黑" w:hAnsi="微软雅黑" w:cs="微软雅黑" w:hint="eastAsia"/>
          <w:color w:val="013298"/>
          <w:kern w:val="0"/>
          <w:szCs w:val="21"/>
        </w:rPr>
        <w:t>硕士研究生指导教师简介</w:t>
      </w:r>
    </w:p>
    <w:p w:rsidR="00E13450" w:rsidRDefault="00E13450">
      <w:pPr>
        <w:widowControl/>
        <w:adjustRightInd w:val="0"/>
        <w:snapToGrid w:val="0"/>
        <w:jc w:val="center"/>
        <w:rPr>
          <w:rFonts w:ascii="微软雅黑" w:eastAsia="微软雅黑" w:hAnsi="微软雅黑" w:cs="微软雅黑"/>
          <w:color w:val="013298"/>
          <w:kern w:val="0"/>
          <w:szCs w:val="21"/>
        </w:rPr>
      </w:pPr>
    </w:p>
    <w:tbl>
      <w:tblPr>
        <w:tblW w:w="8825" w:type="dxa"/>
        <w:jc w:val="center"/>
        <w:tblCellSpacing w:w="0" w:type="dxa"/>
        <w:shd w:val="clear" w:color="auto" w:fill="FFFFFF"/>
        <w:tblLayout w:type="fixed"/>
        <w:tblCellMar>
          <w:top w:w="45" w:type="dxa"/>
          <w:left w:w="45" w:type="dxa"/>
          <w:bottom w:w="45" w:type="dxa"/>
          <w:right w:w="45" w:type="dxa"/>
        </w:tblCellMar>
        <w:tblLook w:val="04A0" w:firstRow="1" w:lastRow="0" w:firstColumn="1" w:lastColumn="0" w:noHBand="0" w:noVBand="1"/>
      </w:tblPr>
      <w:tblGrid>
        <w:gridCol w:w="1897"/>
        <w:gridCol w:w="5191"/>
        <w:gridCol w:w="1737"/>
      </w:tblGrid>
      <w:tr w:rsidR="00E13450">
        <w:trPr>
          <w:tblCellSpacing w:w="0" w:type="dxa"/>
          <w:jc w:val="center"/>
        </w:trPr>
        <w:tc>
          <w:tcPr>
            <w:tcW w:w="1897" w:type="dxa"/>
            <w:tcBorders>
              <w:top w:val="single" w:sz="12" w:space="0" w:color="0033CC"/>
              <w:tl2br w:val="nil"/>
              <w:tr2bl w:val="nil"/>
            </w:tcBorders>
            <w:shd w:val="clear" w:color="auto" w:fill="FFFFFF"/>
            <w:vAlign w:val="center"/>
          </w:tcPr>
          <w:p w:rsidR="00E13450" w:rsidRDefault="007E668F">
            <w:pPr>
              <w:widowControl/>
              <w:adjustRightInd w:val="0"/>
              <w:snapToGrid w:val="0"/>
              <w:jc w:val="left"/>
              <w:rPr>
                <w:rFonts w:ascii="微软雅黑" w:eastAsia="微软雅黑" w:hAnsi="微软雅黑" w:cs="微软雅黑"/>
                <w:color w:val="013298"/>
                <w:sz w:val="15"/>
                <w:szCs w:val="15"/>
              </w:rPr>
            </w:pPr>
            <w:r>
              <w:rPr>
                <w:rFonts w:ascii="微软雅黑" w:eastAsia="微软雅黑" w:hAnsi="微软雅黑" w:cs="微软雅黑" w:hint="eastAsia"/>
                <w:color w:val="013298"/>
                <w:kern w:val="0"/>
                <w:sz w:val="15"/>
                <w:szCs w:val="15"/>
              </w:rPr>
              <w:t>姓名（中文</w:t>
            </w:r>
            <w:r>
              <w:rPr>
                <w:rFonts w:ascii="微软雅黑" w:eastAsia="微软雅黑" w:hAnsi="微软雅黑" w:cs="微软雅黑" w:hint="eastAsia"/>
                <w:color w:val="013298"/>
                <w:kern w:val="0"/>
                <w:sz w:val="15"/>
                <w:szCs w:val="15"/>
              </w:rPr>
              <w:t>/</w:t>
            </w:r>
            <w:r>
              <w:rPr>
                <w:rFonts w:ascii="微软雅黑" w:eastAsia="微软雅黑" w:hAnsi="微软雅黑" w:cs="微软雅黑" w:hint="eastAsia"/>
                <w:color w:val="013298"/>
                <w:kern w:val="0"/>
                <w:sz w:val="15"/>
                <w:szCs w:val="15"/>
              </w:rPr>
              <w:t>汉语拼音）</w:t>
            </w:r>
          </w:p>
        </w:tc>
        <w:tc>
          <w:tcPr>
            <w:tcW w:w="5191" w:type="dxa"/>
            <w:tcBorders>
              <w:top w:val="single" w:sz="12" w:space="0" w:color="0033CC"/>
              <w:tl2br w:val="nil"/>
              <w:tr2bl w:val="nil"/>
            </w:tcBorders>
            <w:shd w:val="clear" w:color="auto" w:fill="FFFFFF"/>
            <w:vAlign w:val="center"/>
          </w:tcPr>
          <w:p w:rsidR="00E13450" w:rsidRDefault="007E668F">
            <w:pPr>
              <w:widowControl/>
              <w:adjustRightInd w:val="0"/>
              <w:snapToGrid w:val="0"/>
              <w:jc w:val="left"/>
              <w:rPr>
                <w:rFonts w:ascii="微软雅黑" w:eastAsia="微软雅黑" w:hAnsi="微软雅黑" w:cs="微软雅黑"/>
                <w:b/>
                <w:color w:val="013298"/>
                <w:sz w:val="15"/>
                <w:szCs w:val="15"/>
              </w:rPr>
            </w:pPr>
            <w:r>
              <w:rPr>
                <w:rFonts w:hint="eastAsia"/>
                <w:noProof/>
              </w:rPr>
              <w:drawing>
                <wp:anchor distT="0" distB="0" distL="114300" distR="114300" simplePos="0" relativeHeight="251658240" behindDoc="0" locked="0" layoutInCell="1" allowOverlap="1">
                  <wp:simplePos x="0" y="0"/>
                  <wp:positionH relativeFrom="column">
                    <wp:posOffset>2880360</wp:posOffset>
                  </wp:positionH>
                  <wp:positionV relativeFrom="paragraph">
                    <wp:posOffset>80010</wp:posOffset>
                  </wp:positionV>
                  <wp:extent cx="1346835" cy="1762125"/>
                  <wp:effectExtent l="0" t="0" r="5715" b="9525"/>
                  <wp:wrapNone/>
                  <wp:docPr id="6" name="图片 6" descr="王滢职业装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王滢职业装照"/>
                          <pic:cNvPicPr>
                            <a:picLocks noChangeAspect="1"/>
                          </pic:cNvPicPr>
                        </pic:nvPicPr>
                        <pic:blipFill>
                          <a:blip r:embed="rId7"/>
                          <a:srcRect l="26400" t="20316" r="26068" b="33029"/>
                          <a:stretch>
                            <a:fillRect/>
                          </a:stretch>
                        </pic:blipFill>
                        <pic:spPr>
                          <a:xfrm>
                            <a:off x="0" y="0"/>
                            <a:ext cx="1346835" cy="1762125"/>
                          </a:xfrm>
                          <a:prstGeom prst="rect">
                            <a:avLst/>
                          </a:prstGeom>
                        </pic:spPr>
                      </pic:pic>
                    </a:graphicData>
                  </a:graphic>
                </wp:anchor>
              </w:drawing>
            </w:r>
            <w:r>
              <w:rPr>
                <w:rFonts w:ascii="微软雅黑" w:eastAsia="微软雅黑" w:hAnsi="微软雅黑" w:cs="微软雅黑" w:hint="eastAsia"/>
                <w:b/>
                <w:color w:val="013298"/>
                <w:sz w:val="15"/>
                <w:szCs w:val="15"/>
              </w:rPr>
              <w:t>王滢</w:t>
            </w:r>
            <w:r>
              <w:rPr>
                <w:rFonts w:ascii="微软雅黑" w:eastAsia="微软雅黑" w:hAnsi="微软雅黑" w:cs="微软雅黑" w:hint="eastAsia"/>
                <w:b/>
                <w:color w:val="013298"/>
                <w:sz w:val="15"/>
                <w:szCs w:val="15"/>
              </w:rPr>
              <w:t>/</w:t>
            </w:r>
            <w:r>
              <w:rPr>
                <w:rFonts w:ascii="微软雅黑" w:eastAsia="微软雅黑" w:hAnsi="微软雅黑" w:cs="微软雅黑" w:hint="eastAsia"/>
                <w:b/>
                <w:color w:val="013298"/>
                <w:sz w:val="15"/>
                <w:szCs w:val="15"/>
              </w:rPr>
              <w:t>Wang Ying</w:t>
            </w:r>
          </w:p>
        </w:tc>
        <w:tc>
          <w:tcPr>
            <w:tcW w:w="1737" w:type="dxa"/>
            <w:vMerge w:val="restart"/>
            <w:tcBorders>
              <w:top w:val="single" w:sz="12" w:space="0" w:color="0033CC"/>
              <w:tl2br w:val="nil"/>
              <w:tr2bl w:val="nil"/>
            </w:tcBorders>
            <w:shd w:val="clear" w:color="auto" w:fill="FFFFFF"/>
            <w:vAlign w:val="center"/>
          </w:tcPr>
          <w:p w:rsidR="00E13450" w:rsidRDefault="007E668F">
            <w:pPr>
              <w:jc w:val="center"/>
              <w:rPr>
                <w:rFonts w:ascii="微软雅黑" w:eastAsia="微软雅黑" w:hAnsi="微软雅黑" w:cs="微软雅黑"/>
                <w:color w:val="013298"/>
                <w:sz w:val="15"/>
                <w:szCs w:val="15"/>
              </w:rPr>
            </w:pPr>
            <w:r>
              <w:rPr>
                <w:rFonts w:ascii="微软雅黑" w:eastAsia="微软雅黑" w:hAnsi="微软雅黑" w:cs="微软雅黑" w:hint="eastAsia"/>
                <w:noProof/>
                <w:color w:val="013298"/>
                <w:sz w:val="15"/>
                <w:szCs w:val="15"/>
              </w:rPr>
              <w:drawing>
                <wp:inline distT="0" distB="0" distL="114300" distR="114300">
                  <wp:extent cx="758190" cy="1005840"/>
                  <wp:effectExtent l="0" t="0" r="3810" b="38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8712" cy="1005840"/>
                          </a:xfrm>
                          <a:prstGeom prst="rect">
                            <a:avLst/>
                          </a:prstGeom>
                        </pic:spPr>
                      </pic:pic>
                    </a:graphicData>
                  </a:graphic>
                </wp:inline>
              </w:drawing>
            </w:r>
          </w:p>
        </w:tc>
      </w:tr>
      <w:tr w:rsidR="00E13450">
        <w:trPr>
          <w:tblCellSpacing w:w="0" w:type="dxa"/>
          <w:jc w:val="center"/>
        </w:trPr>
        <w:tc>
          <w:tcPr>
            <w:tcW w:w="1897" w:type="dxa"/>
            <w:tcBorders>
              <w:tl2br w:val="nil"/>
              <w:tr2bl w:val="nil"/>
            </w:tcBorders>
            <w:shd w:val="clear" w:color="auto" w:fill="FFFFFF"/>
            <w:vAlign w:val="center"/>
          </w:tcPr>
          <w:p w:rsidR="00E13450" w:rsidRDefault="007E668F">
            <w:pPr>
              <w:widowControl/>
              <w:adjustRightInd w:val="0"/>
              <w:snapToGrid w:val="0"/>
              <w:jc w:val="left"/>
              <w:rPr>
                <w:rFonts w:ascii="微软雅黑" w:eastAsia="微软雅黑" w:hAnsi="微软雅黑" w:cs="微软雅黑"/>
                <w:color w:val="013298"/>
                <w:sz w:val="15"/>
                <w:szCs w:val="15"/>
              </w:rPr>
            </w:pPr>
            <w:r>
              <w:rPr>
                <w:rFonts w:ascii="微软雅黑" w:eastAsia="微软雅黑" w:hAnsi="微软雅黑" w:cs="微软雅黑" w:hint="eastAsia"/>
                <w:color w:val="013298"/>
                <w:kern w:val="0"/>
                <w:sz w:val="15"/>
                <w:szCs w:val="15"/>
              </w:rPr>
              <w:t>职称</w:t>
            </w:r>
          </w:p>
        </w:tc>
        <w:tc>
          <w:tcPr>
            <w:tcW w:w="5191" w:type="dxa"/>
            <w:tcBorders>
              <w:tl2br w:val="nil"/>
              <w:tr2bl w:val="nil"/>
            </w:tcBorders>
            <w:shd w:val="clear" w:color="auto" w:fill="FFFFFF"/>
            <w:vAlign w:val="center"/>
          </w:tcPr>
          <w:p w:rsidR="00E13450" w:rsidRDefault="007E668F">
            <w:pPr>
              <w:widowControl/>
              <w:adjustRightInd w:val="0"/>
              <w:snapToGrid w:val="0"/>
              <w:jc w:val="left"/>
              <w:rPr>
                <w:rFonts w:ascii="微软雅黑" w:eastAsia="微软雅黑" w:hAnsi="微软雅黑" w:cs="微软雅黑"/>
                <w:b/>
                <w:color w:val="013298"/>
                <w:sz w:val="15"/>
                <w:szCs w:val="15"/>
              </w:rPr>
            </w:pPr>
            <w:r>
              <w:rPr>
                <w:rFonts w:ascii="微软雅黑" w:eastAsia="微软雅黑" w:hAnsi="微软雅黑" w:cs="微软雅黑" w:hint="eastAsia"/>
                <w:b/>
                <w:color w:val="013298"/>
                <w:sz w:val="15"/>
                <w:szCs w:val="15"/>
              </w:rPr>
              <w:t>副教授</w:t>
            </w:r>
          </w:p>
        </w:tc>
        <w:tc>
          <w:tcPr>
            <w:tcW w:w="1737" w:type="dxa"/>
            <w:vMerge/>
            <w:tcBorders>
              <w:tl2br w:val="nil"/>
              <w:tr2bl w:val="nil"/>
            </w:tcBorders>
            <w:shd w:val="clear" w:color="auto" w:fill="FFFFFF"/>
            <w:vAlign w:val="center"/>
          </w:tcPr>
          <w:p w:rsidR="00E13450" w:rsidRDefault="00E13450">
            <w:pPr>
              <w:jc w:val="center"/>
              <w:rPr>
                <w:rFonts w:ascii="微软雅黑" w:eastAsia="微软雅黑" w:hAnsi="微软雅黑" w:cs="微软雅黑"/>
                <w:color w:val="013298"/>
                <w:sz w:val="15"/>
                <w:szCs w:val="15"/>
              </w:rPr>
            </w:pPr>
          </w:p>
        </w:tc>
      </w:tr>
      <w:tr w:rsidR="00E13450">
        <w:trPr>
          <w:trHeight w:val="90"/>
          <w:tblCellSpacing w:w="0" w:type="dxa"/>
          <w:jc w:val="center"/>
        </w:trPr>
        <w:tc>
          <w:tcPr>
            <w:tcW w:w="1897" w:type="dxa"/>
            <w:tcBorders>
              <w:tl2br w:val="nil"/>
              <w:tr2bl w:val="nil"/>
            </w:tcBorders>
            <w:shd w:val="clear" w:color="auto" w:fill="FFFFFF"/>
            <w:vAlign w:val="center"/>
          </w:tcPr>
          <w:p w:rsidR="00E13450" w:rsidRDefault="007E668F">
            <w:pPr>
              <w:widowControl/>
              <w:adjustRightInd w:val="0"/>
              <w:snapToGrid w:val="0"/>
              <w:jc w:val="left"/>
              <w:rPr>
                <w:rFonts w:ascii="微软雅黑" w:eastAsia="微软雅黑" w:hAnsi="微软雅黑" w:cs="微软雅黑"/>
                <w:color w:val="013298"/>
                <w:sz w:val="15"/>
                <w:szCs w:val="15"/>
              </w:rPr>
            </w:pPr>
            <w:r>
              <w:rPr>
                <w:rFonts w:ascii="微软雅黑" w:eastAsia="微软雅黑" w:hAnsi="微软雅黑" w:cs="微软雅黑" w:hint="eastAsia"/>
                <w:color w:val="013298"/>
                <w:kern w:val="0"/>
                <w:sz w:val="15"/>
                <w:szCs w:val="15"/>
              </w:rPr>
              <w:t>年龄</w:t>
            </w:r>
          </w:p>
        </w:tc>
        <w:tc>
          <w:tcPr>
            <w:tcW w:w="5191" w:type="dxa"/>
            <w:tcBorders>
              <w:tl2br w:val="nil"/>
              <w:tr2bl w:val="nil"/>
            </w:tcBorders>
            <w:shd w:val="clear" w:color="auto" w:fill="FFFFFF"/>
            <w:vAlign w:val="center"/>
          </w:tcPr>
          <w:p w:rsidR="00E13450" w:rsidRDefault="007E668F">
            <w:pPr>
              <w:widowControl/>
              <w:adjustRightInd w:val="0"/>
              <w:snapToGrid w:val="0"/>
              <w:jc w:val="left"/>
              <w:rPr>
                <w:rFonts w:ascii="微软雅黑" w:eastAsia="微软雅黑" w:hAnsi="微软雅黑" w:cs="微软雅黑"/>
                <w:color w:val="013298"/>
                <w:sz w:val="15"/>
                <w:szCs w:val="15"/>
              </w:rPr>
            </w:pPr>
            <w:r>
              <w:rPr>
                <w:rFonts w:ascii="微软雅黑" w:eastAsia="微软雅黑" w:hAnsi="微软雅黑" w:cs="微软雅黑" w:hint="eastAsia"/>
                <w:color w:val="013298"/>
                <w:kern w:val="0"/>
                <w:sz w:val="15"/>
                <w:szCs w:val="15"/>
              </w:rPr>
              <w:t>39</w:t>
            </w:r>
          </w:p>
        </w:tc>
        <w:tc>
          <w:tcPr>
            <w:tcW w:w="1737" w:type="dxa"/>
            <w:vMerge/>
            <w:tcBorders>
              <w:tl2br w:val="nil"/>
              <w:tr2bl w:val="nil"/>
            </w:tcBorders>
            <w:shd w:val="clear" w:color="auto" w:fill="FFFFFF"/>
            <w:vAlign w:val="center"/>
          </w:tcPr>
          <w:p w:rsidR="00E13450" w:rsidRDefault="00E13450">
            <w:pPr>
              <w:jc w:val="center"/>
              <w:rPr>
                <w:rFonts w:ascii="微软雅黑" w:eastAsia="微软雅黑" w:hAnsi="微软雅黑" w:cs="微软雅黑"/>
                <w:color w:val="013298"/>
                <w:sz w:val="15"/>
                <w:szCs w:val="15"/>
              </w:rPr>
            </w:pPr>
          </w:p>
        </w:tc>
      </w:tr>
      <w:tr w:rsidR="00E13450">
        <w:trPr>
          <w:trHeight w:val="90"/>
          <w:tblCellSpacing w:w="0" w:type="dxa"/>
          <w:jc w:val="center"/>
        </w:trPr>
        <w:tc>
          <w:tcPr>
            <w:tcW w:w="1897" w:type="dxa"/>
            <w:tcBorders>
              <w:tl2br w:val="nil"/>
              <w:tr2bl w:val="nil"/>
            </w:tcBorders>
            <w:shd w:val="clear" w:color="auto" w:fill="FFFFFF"/>
            <w:vAlign w:val="center"/>
          </w:tcPr>
          <w:p w:rsidR="00E13450" w:rsidRDefault="007E668F">
            <w:pPr>
              <w:widowControl/>
              <w:adjustRightInd w:val="0"/>
              <w:snapToGrid w:val="0"/>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所在学院（系、所）</w:t>
            </w:r>
          </w:p>
        </w:tc>
        <w:tc>
          <w:tcPr>
            <w:tcW w:w="5191" w:type="dxa"/>
            <w:tcBorders>
              <w:tl2br w:val="nil"/>
              <w:tr2bl w:val="nil"/>
            </w:tcBorders>
            <w:shd w:val="clear" w:color="auto" w:fill="FFFFFF"/>
            <w:vAlign w:val="center"/>
          </w:tcPr>
          <w:p w:rsidR="00E13450" w:rsidRDefault="007E668F">
            <w:pPr>
              <w:widowControl/>
              <w:adjustRightInd w:val="0"/>
              <w:snapToGrid w:val="0"/>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建筑学院城乡规划系</w:t>
            </w:r>
          </w:p>
        </w:tc>
        <w:tc>
          <w:tcPr>
            <w:tcW w:w="1737" w:type="dxa"/>
            <w:vMerge/>
            <w:tcBorders>
              <w:tl2br w:val="nil"/>
              <w:tr2bl w:val="nil"/>
            </w:tcBorders>
            <w:shd w:val="clear" w:color="auto" w:fill="FFFFFF"/>
            <w:vAlign w:val="center"/>
          </w:tcPr>
          <w:p w:rsidR="00E13450" w:rsidRDefault="00E13450">
            <w:pPr>
              <w:jc w:val="center"/>
              <w:rPr>
                <w:rFonts w:ascii="微软雅黑" w:eastAsia="微软雅黑" w:hAnsi="微软雅黑" w:cs="微软雅黑"/>
                <w:color w:val="013298"/>
                <w:sz w:val="15"/>
                <w:szCs w:val="15"/>
              </w:rPr>
            </w:pPr>
          </w:p>
        </w:tc>
      </w:tr>
      <w:tr w:rsidR="00E13450">
        <w:trPr>
          <w:tblCellSpacing w:w="0" w:type="dxa"/>
          <w:jc w:val="center"/>
        </w:trPr>
        <w:tc>
          <w:tcPr>
            <w:tcW w:w="1897" w:type="dxa"/>
            <w:tcBorders>
              <w:tl2br w:val="nil"/>
              <w:tr2bl w:val="nil"/>
            </w:tcBorders>
            <w:shd w:val="clear" w:color="auto" w:fill="FFFFFF"/>
            <w:vAlign w:val="center"/>
          </w:tcPr>
          <w:p w:rsidR="00E13450" w:rsidRDefault="007E668F">
            <w:pPr>
              <w:widowControl/>
              <w:adjustRightInd w:val="0"/>
              <w:snapToGrid w:val="0"/>
              <w:jc w:val="left"/>
              <w:rPr>
                <w:rFonts w:ascii="微软雅黑" w:eastAsia="微软雅黑" w:hAnsi="微软雅黑" w:cs="微软雅黑"/>
                <w:color w:val="013298"/>
                <w:sz w:val="15"/>
                <w:szCs w:val="15"/>
              </w:rPr>
            </w:pPr>
            <w:r>
              <w:rPr>
                <w:rFonts w:ascii="微软雅黑" w:eastAsia="微软雅黑" w:hAnsi="微软雅黑" w:cs="微软雅黑" w:hint="eastAsia"/>
                <w:color w:val="013298"/>
                <w:kern w:val="0"/>
                <w:sz w:val="15"/>
                <w:szCs w:val="15"/>
              </w:rPr>
              <w:t>通讯地址</w:t>
            </w:r>
          </w:p>
        </w:tc>
        <w:tc>
          <w:tcPr>
            <w:tcW w:w="5191" w:type="dxa"/>
            <w:tcBorders>
              <w:tl2br w:val="nil"/>
              <w:tr2bl w:val="nil"/>
            </w:tcBorders>
            <w:shd w:val="clear" w:color="auto" w:fill="FFFFFF"/>
            <w:vAlign w:val="center"/>
          </w:tcPr>
          <w:p w:rsidR="00E13450" w:rsidRDefault="007E668F">
            <w:pPr>
              <w:widowControl/>
              <w:adjustRightInd w:val="0"/>
              <w:snapToGrid w:val="0"/>
              <w:jc w:val="left"/>
              <w:rPr>
                <w:rFonts w:ascii="微软雅黑" w:eastAsia="微软雅黑" w:hAnsi="微软雅黑" w:cs="微软雅黑"/>
                <w:color w:val="013298"/>
                <w:sz w:val="15"/>
                <w:szCs w:val="15"/>
              </w:rPr>
            </w:pPr>
            <w:r>
              <w:rPr>
                <w:rFonts w:ascii="微软雅黑" w:eastAsia="微软雅黑" w:hAnsi="微软雅黑" w:cs="微软雅黑" w:hint="eastAsia"/>
                <w:color w:val="013298"/>
                <w:sz w:val="15"/>
                <w:szCs w:val="15"/>
              </w:rPr>
              <w:t>天津市西青区津静路</w:t>
            </w:r>
            <w:r>
              <w:rPr>
                <w:rFonts w:ascii="微软雅黑" w:eastAsia="微软雅黑" w:hAnsi="微软雅黑" w:cs="微软雅黑" w:hint="eastAsia"/>
                <w:color w:val="013298"/>
                <w:sz w:val="15"/>
                <w:szCs w:val="15"/>
              </w:rPr>
              <w:t>26</w:t>
            </w:r>
            <w:r>
              <w:rPr>
                <w:rFonts w:ascii="微软雅黑" w:eastAsia="微软雅黑" w:hAnsi="微软雅黑" w:cs="微软雅黑" w:hint="eastAsia"/>
                <w:color w:val="013298"/>
                <w:sz w:val="15"/>
                <w:szCs w:val="15"/>
              </w:rPr>
              <w:t>号</w:t>
            </w:r>
            <w:r>
              <w:rPr>
                <w:rFonts w:ascii="微软雅黑" w:eastAsia="微软雅黑" w:hAnsi="微软雅黑" w:cs="微软雅黑" w:hint="eastAsia"/>
                <w:color w:val="013298"/>
                <w:sz w:val="15"/>
                <w:szCs w:val="15"/>
              </w:rPr>
              <w:t>天津城建大学</w:t>
            </w:r>
          </w:p>
        </w:tc>
        <w:tc>
          <w:tcPr>
            <w:tcW w:w="1737" w:type="dxa"/>
            <w:vMerge/>
            <w:tcBorders>
              <w:tl2br w:val="nil"/>
              <w:tr2bl w:val="nil"/>
            </w:tcBorders>
            <w:shd w:val="clear" w:color="auto" w:fill="FFFFFF"/>
            <w:vAlign w:val="center"/>
          </w:tcPr>
          <w:p w:rsidR="00E13450" w:rsidRDefault="00E13450">
            <w:pPr>
              <w:jc w:val="center"/>
              <w:rPr>
                <w:rFonts w:ascii="微软雅黑" w:eastAsia="微软雅黑" w:hAnsi="微软雅黑" w:cs="微软雅黑"/>
                <w:color w:val="013298"/>
                <w:sz w:val="15"/>
                <w:szCs w:val="15"/>
              </w:rPr>
            </w:pPr>
          </w:p>
        </w:tc>
      </w:tr>
      <w:tr w:rsidR="00E13450">
        <w:trPr>
          <w:trHeight w:val="90"/>
          <w:tblCellSpacing w:w="0" w:type="dxa"/>
          <w:jc w:val="center"/>
        </w:trPr>
        <w:tc>
          <w:tcPr>
            <w:tcW w:w="1897" w:type="dxa"/>
            <w:tcBorders>
              <w:tl2br w:val="nil"/>
              <w:tr2bl w:val="nil"/>
            </w:tcBorders>
            <w:shd w:val="clear" w:color="auto" w:fill="FFFFFF"/>
            <w:vAlign w:val="center"/>
          </w:tcPr>
          <w:p w:rsidR="00E13450" w:rsidRDefault="007E668F">
            <w:pPr>
              <w:widowControl/>
              <w:adjustRightInd w:val="0"/>
              <w:snapToGrid w:val="0"/>
              <w:jc w:val="left"/>
              <w:rPr>
                <w:rFonts w:ascii="微软雅黑" w:eastAsia="微软雅黑" w:hAnsi="微软雅黑" w:cs="微软雅黑"/>
                <w:color w:val="013298"/>
                <w:sz w:val="15"/>
                <w:szCs w:val="15"/>
              </w:rPr>
            </w:pPr>
            <w:r>
              <w:rPr>
                <w:rFonts w:ascii="微软雅黑" w:eastAsia="微软雅黑" w:hAnsi="微软雅黑" w:cs="微软雅黑" w:hint="eastAsia"/>
                <w:color w:val="013298"/>
                <w:kern w:val="0"/>
                <w:sz w:val="15"/>
                <w:szCs w:val="15"/>
              </w:rPr>
              <w:t>电子信箱</w:t>
            </w:r>
          </w:p>
        </w:tc>
        <w:tc>
          <w:tcPr>
            <w:tcW w:w="5191" w:type="dxa"/>
            <w:tcBorders>
              <w:tl2br w:val="nil"/>
              <w:tr2bl w:val="nil"/>
            </w:tcBorders>
            <w:shd w:val="clear" w:color="auto" w:fill="FFFFFF"/>
            <w:vAlign w:val="center"/>
          </w:tcPr>
          <w:p w:rsidR="00E13450" w:rsidRDefault="007E668F">
            <w:pPr>
              <w:widowControl/>
              <w:adjustRightInd w:val="0"/>
              <w:snapToGrid w:val="0"/>
              <w:jc w:val="left"/>
              <w:rPr>
                <w:rFonts w:ascii="微软雅黑" w:eastAsia="微软雅黑" w:hAnsi="微软雅黑" w:cs="微软雅黑"/>
                <w:b/>
                <w:color w:val="376175"/>
                <w:sz w:val="14"/>
                <w:szCs w:val="14"/>
              </w:rPr>
            </w:pPr>
            <w:r>
              <w:rPr>
                <w:rFonts w:ascii="微软雅黑" w:eastAsia="微软雅黑" w:hAnsi="微软雅黑" w:cs="微软雅黑" w:hint="eastAsia"/>
                <w:b/>
                <w:color w:val="376175"/>
                <w:sz w:val="14"/>
                <w:szCs w:val="14"/>
              </w:rPr>
              <w:t>gniygnaw2006@126.com</w:t>
            </w:r>
          </w:p>
        </w:tc>
        <w:tc>
          <w:tcPr>
            <w:tcW w:w="1737" w:type="dxa"/>
            <w:vMerge/>
            <w:tcBorders>
              <w:tl2br w:val="nil"/>
              <w:tr2bl w:val="nil"/>
            </w:tcBorders>
            <w:shd w:val="clear" w:color="auto" w:fill="FFFFFF"/>
            <w:vAlign w:val="center"/>
          </w:tcPr>
          <w:p w:rsidR="00E13450" w:rsidRDefault="00E13450">
            <w:pPr>
              <w:jc w:val="center"/>
              <w:rPr>
                <w:rFonts w:ascii="微软雅黑" w:eastAsia="微软雅黑" w:hAnsi="微软雅黑" w:cs="微软雅黑"/>
                <w:color w:val="013298"/>
                <w:sz w:val="15"/>
                <w:szCs w:val="15"/>
              </w:rPr>
            </w:pPr>
          </w:p>
        </w:tc>
      </w:tr>
      <w:tr w:rsidR="00E13450">
        <w:trPr>
          <w:trHeight w:val="90"/>
          <w:tblCellSpacing w:w="0" w:type="dxa"/>
          <w:jc w:val="center"/>
        </w:trPr>
        <w:tc>
          <w:tcPr>
            <w:tcW w:w="8825" w:type="dxa"/>
            <w:gridSpan w:val="3"/>
            <w:tcBorders>
              <w:tl2br w:val="nil"/>
              <w:tr2bl w:val="nil"/>
            </w:tcBorders>
            <w:shd w:val="clear" w:color="auto" w:fill="FFFFFF"/>
            <w:vAlign w:val="bottom"/>
          </w:tcPr>
          <w:p w:rsidR="00E13450" w:rsidRDefault="00E13450">
            <w:pPr>
              <w:widowControl/>
              <w:adjustRightInd w:val="0"/>
              <w:snapToGrid w:val="0"/>
              <w:jc w:val="left"/>
              <w:rPr>
                <w:rStyle w:val="a9"/>
                <w:rFonts w:ascii="微软雅黑" w:eastAsia="微软雅黑" w:hAnsi="微软雅黑" w:cs="微软雅黑"/>
                <w:color w:val="013298"/>
                <w:kern w:val="0"/>
                <w:sz w:val="15"/>
                <w:szCs w:val="15"/>
              </w:rPr>
            </w:pPr>
          </w:p>
          <w:p w:rsidR="00E13450" w:rsidRDefault="007E668F">
            <w:pPr>
              <w:widowControl/>
              <w:adjustRightInd w:val="0"/>
              <w:snapToGrid w:val="0"/>
              <w:jc w:val="left"/>
              <w:rPr>
                <w:rFonts w:ascii="微软雅黑" w:eastAsia="微软雅黑" w:hAnsi="微软雅黑" w:cs="微软雅黑"/>
                <w:color w:val="013298"/>
                <w:sz w:val="15"/>
                <w:szCs w:val="15"/>
              </w:rPr>
            </w:pPr>
            <w:r>
              <w:rPr>
                <w:rStyle w:val="a9"/>
                <w:rFonts w:ascii="微软雅黑" w:eastAsia="微软雅黑" w:hAnsi="微软雅黑" w:cs="微软雅黑" w:hint="eastAsia"/>
                <w:color w:val="013298"/>
                <w:kern w:val="0"/>
                <w:sz w:val="15"/>
                <w:szCs w:val="15"/>
              </w:rPr>
              <w:t>主要研究方向：</w:t>
            </w:r>
          </w:p>
        </w:tc>
      </w:tr>
      <w:tr w:rsidR="00E13450">
        <w:trPr>
          <w:trHeight w:val="23"/>
          <w:tblCellSpacing w:w="0" w:type="dxa"/>
          <w:jc w:val="center"/>
        </w:trPr>
        <w:tc>
          <w:tcPr>
            <w:tcW w:w="8825" w:type="dxa"/>
            <w:gridSpan w:val="3"/>
            <w:tcBorders>
              <w:bottom w:val="single" w:sz="12" w:space="0" w:color="0033CC"/>
              <w:tl2br w:val="nil"/>
              <w:tr2bl w:val="nil"/>
            </w:tcBorders>
            <w:shd w:val="clear" w:color="auto" w:fill="FFFFFF"/>
            <w:vAlign w:val="center"/>
          </w:tcPr>
          <w:p w:rsidR="00E13450" w:rsidRDefault="007E668F">
            <w:pPr>
              <w:widowControl/>
              <w:spacing w:afterLines="25" w:after="78"/>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韧性城市与生态规划，可持续智能与智慧城市，城市安全与防灾规划</w:t>
            </w:r>
          </w:p>
        </w:tc>
      </w:tr>
      <w:tr w:rsidR="00E13450">
        <w:trPr>
          <w:trHeight w:val="90"/>
          <w:tblCellSpacing w:w="0" w:type="dxa"/>
          <w:jc w:val="center"/>
        </w:trPr>
        <w:tc>
          <w:tcPr>
            <w:tcW w:w="8825" w:type="dxa"/>
            <w:gridSpan w:val="3"/>
            <w:tcBorders>
              <w:tl2br w:val="nil"/>
              <w:tr2bl w:val="nil"/>
            </w:tcBorders>
            <w:shd w:val="clear" w:color="auto" w:fill="FFFFFF"/>
            <w:vAlign w:val="center"/>
          </w:tcPr>
          <w:p w:rsidR="00E13450" w:rsidRDefault="007E668F">
            <w:pPr>
              <w:widowControl/>
              <w:adjustRightInd w:val="0"/>
              <w:snapToGrid w:val="0"/>
              <w:jc w:val="left"/>
              <w:rPr>
                <w:rStyle w:val="a9"/>
                <w:rFonts w:ascii="微软雅黑" w:eastAsia="微软雅黑" w:hAnsi="微软雅黑" w:cs="微软雅黑"/>
                <w:color w:val="013298"/>
                <w:kern w:val="0"/>
                <w:sz w:val="15"/>
                <w:szCs w:val="15"/>
              </w:rPr>
            </w:pPr>
            <w:r>
              <w:rPr>
                <w:rStyle w:val="a9"/>
                <w:rFonts w:ascii="微软雅黑" w:eastAsia="微软雅黑" w:hAnsi="微软雅黑" w:cs="微软雅黑" w:hint="eastAsia"/>
                <w:color w:val="013298"/>
                <w:kern w:val="0"/>
                <w:sz w:val="15"/>
                <w:szCs w:val="15"/>
              </w:rPr>
              <w:t>主要学历</w:t>
            </w:r>
          </w:p>
        </w:tc>
      </w:tr>
      <w:tr w:rsidR="00E13450">
        <w:trPr>
          <w:trHeight w:val="1098"/>
          <w:tblCellSpacing w:w="0" w:type="dxa"/>
          <w:jc w:val="center"/>
        </w:trPr>
        <w:tc>
          <w:tcPr>
            <w:tcW w:w="8825" w:type="dxa"/>
            <w:gridSpan w:val="3"/>
            <w:tcBorders>
              <w:bottom w:val="single" w:sz="12" w:space="0" w:color="0033CC"/>
              <w:tl2br w:val="nil"/>
              <w:tr2bl w:val="nil"/>
            </w:tcBorders>
            <w:shd w:val="clear" w:color="auto" w:fill="FFFFFF"/>
            <w:vAlign w:val="center"/>
          </w:tcPr>
          <w:p w:rsidR="00E13450" w:rsidRDefault="007E668F">
            <w:pPr>
              <w:widowControl/>
              <w:ind w:firstLineChars="200" w:firstLine="300"/>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2010</w:t>
            </w:r>
            <w:r>
              <w:rPr>
                <w:rFonts w:ascii="微软雅黑" w:eastAsia="微软雅黑" w:hAnsi="微软雅黑" w:cs="微软雅黑" w:hint="eastAsia"/>
                <w:color w:val="013298"/>
                <w:kern w:val="0"/>
                <w:sz w:val="15"/>
                <w:szCs w:val="15"/>
              </w:rPr>
              <w:t>—</w:t>
            </w:r>
            <w:r>
              <w:rPr>
                <w:rFonts w:ascii="微软雅黑" w:eastAsia="微软雅黑" w:hAnsi="微软雅黑" w:cs="微软雅黑" w:hint="eastAsia"/>
                <w:color w:val="013298"/>
                <w:kern w:val="0"/>
                <w:sz w:val="15"/>
                <w:szCs w:val="15"/>
              </w:rPr>
              <w:t>2016</w:t>
            </w:r>
            <w:r>
              <w:rPr>
                <w:rFonts w:ascii="微软雅黑" w:eastAsia="微软雅黑" w:hAnsi="微软雅黑" w:hint="eastAsia"/>
                <w:color w:val="013298"/>
                <w:kern w:val="0"/>
                <w:sz w:val="15"/>
                <w:szCs w:val="15"/>
              </w:rPr>
              <w:t>年</w:t>
            </w:r>
            <w:r>
              <w:rPr>
                <w:rFonts w:ascii="微软雅黑" w:eastAsia="微软雅黑" w:hAnsi="微软雅黑" w:hint="eastAsia"/>
                <w:color w:val="013298"/>
                <w:kern w:val="0"/>
                <w:sz w:val="15"/>
                <w:szCs w:val="15"/>
              </w:rPr>
              <w:t xml:space="preserve"> </w:t>
            </w:r>
            <w:r>
              <w:rPr>
                <w:rFonts w:ascii="微软雅黑" w:eastAsia="微软雅黑" w:hAnsi="微软雅黑" w:hint="eastAsia"/>
                <w:color w:val="013298"/>
                <w:kern w:val="0"/>
                <w:sz w:val="15"/>
                <w:szCs w:val="15"/>
              </w:rPr>
              <w:t>毕业于</w:t>
            </w:r>
            <w:r>
              <w:rPr>
                <w:rFonts w:ascii="微软雅黑" w:eastAsia="微软雅黑" w:hAnsi="微软雅黑" w:cs="微软雅黑" w:hint="eastAsia"/>
                <w:color w:val="013298"/>
                <w:kern w:val="0"/>
                <w:sz w:val="15"/>
                <w:szCs w:val="15"/>
              </w:rPr>
              <w:t>天津</w:t>
            </w:r>
            <w:r>
              <w:rPr>
                <w:rFonts w:ascii="微软雅黑" w:eastAsia="微软雅黑" w:hAnsi="微软雅黑" w:cs="微软雅黑" w:hint="eastAsia"/>
                <w:color w:val="013298"/>
                <w:kern w:val="0"/>
                <w:sz w:val="15"/>
                <w:szCs w:val="15"/>
              </w:rPr>
              <w:t>大学</w:t>
            </w:r>
            <w:r>
              <w:rPr>
                <w:rFonts w:ascii="微软雅黑" w:eastAsia="微软雅黑" w:hAnsi="微软雅黑" w:cs="微软雅黑" w:hint="eastAsia"/>
                <w:color w:val="013298"/>
                <w:kern w:val="0"/>
                <w:sz w:val="15"/>
                <w:szCs w:val="15"/>
              </w:rPr>
              <w:t>建筑学院</w:t>
            </w:r>
            <w:r>
              <w:rPr>
                <w:rFonts w:ascii="微软雅黑" w:eastAsia="微软雅黑" w:hAnsi="微软雅黑" w:cs="微软雅黑" w:hint="eastAsia"/>
                <w:color w:val="013298"/>
                <w:kern w:val="0"/>
                <w:sz w:val="15"/>
                <w:szCs w:val="15"/>
              </w:rPr>
              <w:t>，获</w:t>
            </w:r>
            <w:r>
              <w:rPr>
                <w:rFonts w:ascii="微软雅黑" w:eastAsia="微软雅黑" w:hAnsi="微软雅黑" w:cs="微软雅黑" w:hint="eastAsia"/>
                <w:color w:val="013298"/>
                <w:kern w:val="0"/>
                <w:sz w:val="15"/>
                <w:szCs w:val="15"/>
              </w:rPr>
              <w:t>博士</w:t>
            </w:r>
            <w:r>
              <w:rPr>
                <w:rFonts w:ascii="微软雅黑" w:eastAsia="微软雅黑" w:hAnsi="微软雅黑" w:cs="微软雅黑" w:hint="eastAsia"/>
                <w:color w:val="013298"/>
                <w:kern w:val="0"/>
                <w:sz w:val="15"/>
                <w:szCs w:val="15"/>
              </w:rPr>
              <w:t>学位</w:t>
            </w:r>
            <w:r>
              <w:rPr>
                <w:rFonts w:ascii="微软雅黑" w:eastAsia="微软雅黑" w:hAnsi="微软雅黑" w:cs="微软雅黑" w:hint="eastAsia"/>
                <w:color w:val="013298"/>
                <w:kern w:val="0"/>
                <w:sz w:val="15"/>
                <w:szCs w:val="15"/>
              </w:rPr>
              <w:t>（</w:t>
            </w:r>
            <w:r>
              <w:rPr>
                <w:rFonts w:ascii="微软雅黑" w:eastAsia="微软雅黑" w:hAnsi="微软雅黑" w:cs="微软雅黑" w:hint="eastAsia"/>
                <w:color w:val="013298"/>
                <w:kern w:val="0"/>
                <w:sz w:val="15"/>
                <w:szCs w:val="15"/>
              </w:rPr>
              <w:t>本科直博</w:t>
            </w:r>
            <w:r>
              <w:rPr>
                <w:rFonts w:ascii="微软雅黑" w:eastAsia="微软雅黑" w:hAnsi="微软雅黑" w:cs="微软雅黑" w:hint="eastAsia"/>
                <w:color w:val="013298"/>
                <w:kern w:val="0"/>
                <w:sz w:val="15"/>
                <w:szCs w:val="15"/>
              </w:rPr>
              <w:t>）</w:t>
            </w:r>
          </w:p>
          <w:p w:rsidR="00E13450" w:rsidRDefault="007E668F">
            <w:pPr>
              <w:widowControl/>
              <w:ind w:left="288"/>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2006</w:t>
            </w:r>
            <w:r>
              <w:rPr>
                <w:rFonts w:ascii="微软雅黑" w:eastAsia="微软雅黑" w:hAnsi="微软雅黑" w:cs="微软雅黑" w:hint="eastAsia"/>
                <w:color w:val="013298"/>
                <w:kern w:val="0"/>
                <w:sz w:val="15"/>
                <w:szCs w:val="15"/>
              </w:rPr>
              <w:t>—</w:t>
            </w:r>
            <w:r>
              <w:rPr>
                <w:rFonts w:ascii="微软雅黑" w:eastAsia="微软雅黑" w:hAnsi="微软雅黑" w:cs="微软雅黑" w:hint="eastAsia"/>
                <w:color w:val="013298"/>
                <w:kern w:val="0"/>
                <w:sz w:val="15"/>
                <w:szCs w:val="15"/>
              </w:rPr>
              <w:t>2010</w:t>
            </w:r>
            <w:r>
              <w:rPr>
                <w:rFonts w:ascii="微软雅黑" w:eastAsia="微软雅黑" w:hAnsi="微软雅黑" w:hint="eastAsia"/>
                <w:color w:val="013298"/>
                <w:kern w:val="0"/>
                <w:sz w:val="15"/>
                <w:szCs w:val="15"/>
              </w:rPr>
              <w:t>年</w:t>
            </w:r>
            <w:r>
              <w:rPr>
                <w:rFonts w:ascii="微软雅黑" w:eastAsia="微软雅黑" w:hAnsi="微软雅黑" w:hint="eastAsia"/>
                <w:color w:val="013298"/>
                <w:kern w:val="0"/>
                <w:sz w:val="15"/>
                <w:szCs w:val="15"/>
              </w:rPr>
              <w:t xml:space="preserve"> </w:t>
            </w:r>
            <w:r>
              <w:rPr>
                <w:rFonts w:ascii="微软雅黑" w:eastAsia="微软雅黑" w:hAnsi="微软雅黑" w:hint="eastAsia"/>
                <w:color w:val="013298"/>
                <w:kern w:val="0"/>
                <w:sz w:val="15"/>
                <w:szCs w:val="15"/>
              </w:rPr>
              <w:t>毕业于</w:t>
            </w:r>
            <w:r>
              <w:rPr>
                <w:rFonts w:ascii="微软雅黑" w:eastAsia="微软雅黑" w:hAnsi="微软雅黑" w:cs="微软雅黑" w:hint="eastAsia"/>
                <w:color w:val="013298"/>
                <w:kern w:val="0"/>
                <w:sz w:val="15"/>
                <w:szCs w:val="15"/>
              </w:rPr>
              <w:t>天津</w:t>
            </w:r>
            <w:r>
              <w:rPr>
                <w:rFonts w:ascii="微软雅黑" w:eastAsia="微软雅黑" w:hAnsi="微软雅黑" w:cs="微软雅黑" w:hint="eastAsia"/>
                <w:color w:val="013298"/>
                <w:kern w:val="0"/>
                <w:sz w:val="15"/>
                <w:szCs w:val="15"/>
              </w:rPr>
              <w:t>大学</w:t>
            </w:r>
            <w:r>
              <w:rPr>
                <w:rFonts w:ascii="微软雅黑" w:eastAsia="微软雅黑" w:hAnsi="微软雅黑" w:cs="微软雅黑" w:hint="eastAsia"/>
                <w:color w:val="013298"/>
                <w:kern w:val="0"/>
                <w:sz w:val="15"/>
                <w:szCs w:val="15"/>
              </w:rPr>
              <w:t>建筑学院</w:t>
            </w:r>
            <w:r>
              <w:rPr>
                <w:rFonts w:ascii="微软雅黑" w:eastAsia="微软雅黑" w:hAnsi="微软雅黑" w:cs="微软雅黑" w:hint="eastAsia"/>
                <w:color w:val="013298"/>
                <w:kern w:val="0"/>
                <w:sz w:val="15"/>
                <w:szCs w:val="15"/>
              </w:rPr>
              <w:t>，获</w:t>
            </w:r>
            <w:r>
              <w:rPr>
                <w:rFonts w:ascii="微软雅黑" w:eastAsia="微软雅黑" w:hAnsi="微软雅黑" w:cs="微软雅黑" w:hint="eastAsia"/>
                <w:color w:val="013298"/>
                <w:kern w:val="0"/>
                <w:sz w:val="15"/>
                <w:szCs w:val="15"/>
              </w:rPr>
              <w:t>学士</w:t>
            </w:r>
            <w:r>
              <w:rPr>
                <w:rFonts w:ascii="微软雅黑" w:eastAsia="微软雅黑" w:hAnsi="微软雅黑" w:cs="微软雅黑" w:hint="eastAsia"/>
                <w:color w:val="013298"/>
                <w:kern w:val="0"/>
                <w:sz w:val="15"/>
                <w:szCs w:val="15"/>
              </w:rPr>
              <w:t>学位</w:t>
            </w:r>
          </w:p>
          <w:p w:rsidR="00E13450" w:rsidRDefault="00E13450">
            <w:pPr>
              <w:widowControl/>
              <w:ind w:firstLine="288"/>
              <w:jc w:val="left"/>
              <w:rPr>
                <w:rFonts w:ascii="微软雅黑" w:eastAsia="微软雅黑" w:hAnsi="微软雅黑" w:cs="微软雅黑"/>
                <w:color w:val="013298"/>
                <w:kern w:val="0"/>
                <w:sz w:val="15"/>
                <w:szCs w:val="15"/>
              </w:rPr>
            </w:pPr>
          </w:p>
        </w:tc>
      </w:tr>
      <w:tr w:rsidR="00E13450">
        <w:trPr>
          <w:trHeight w:val="90"/>
          <w:tblCellSpacing w:w="0" w:type="dxa"/>
          <w:jc w:val="center"/>
        </w:trPr>
        <w:tc>
          <w:tcPr>
            <w:tcW w:w="8825" w:type="dxa"/>
            <w:gridSpan w:val="3"/>
            <w:tcBorders>
              <w:tl2br w:val="nil"/>
              <w:tr2bl w:val="nil"/>
            </w:tcBorders>
            <w:shd w:val="clear" w:color="auto" w:fill="FFFFFF"/>
            <w:vAlign w:val="center"/>
          </w:tcPr>
          <w:p w:rsidR="00E13450" w:rsidRDefault="007E668F">
            <w:pPr>
              <w:widowControl/>
              <w:adjustRightInd w:val="0"/>
              <w:snapToGrid w:val="0"/>
              <w:jc w:val="left"/>
              <w:rPr>
                <w:rStyle w:val="a9"/>
                <w:rFonts w:ascii="微软雅黑" w:eastAsia="微软雅黑" w:hAnsi="微软雅黑" w:cs="微软雅黑"/>
                <w:color w:val="013298"/>
                <w:kern w:val="0"/>
                <w:sz w:val="15"/>
                <w:szCs w:val="15"/>
              </w:rPr>
            </w:pPr>
            <w:r>
              <w:rPr>
                <w:rStyle w:val="a9"/>
                <w:rFonts w:ascii="微软雅黑" w:eastAsia="微软雅黑" w:hAnsi="微软雅黑" w:cs="微软雅黑" w:hint="eastAsia"/>
                <w:color w:val="013298"/>
                <w:kern w:val="0"/>
                <w:sz w:val="15"/>
                <w:szCs w:val="15"/>
              </w:rPr>
              <w:t>主要学术经历</w:t>
            </w:r>
          </w:p>
        </w:tc>
      </w:tr>
      <w:tr w:rsidR="00E13450">
        <w:trPr>
          <w:trHeight w:val="1038"/>
          <w:tblCellSpacing w:w="0" w:type="dxa"/>
          <w:jc w:val="center"/>
        </w:trPr>
        <w:tc>
          <w:tcPr>
            <w:tcW w:w="8825" w:type="dxa"/>
            <w:gridSpan w:val="3"/>
            <w:tcBorders>
              <w:bottom w:val="single" w:sz="12" w:space="0" w:color="0033CC"/>
              <w:tl2br w:val="nil"/>
              <w:tr2bl w:val="nil"/>
            </w:tcBorders>
            <w:shd w:val="clear" w:color="auto" w:fill="FFFFFF"/>
            <w:vAlign w:val="center"/>
          </w:tcPr>
          <w:p w:rsidR="00E13450" w:rsidRDefault="007E668F">
            <w:pPr>
              <w:widowControl/>
              <w:ind w:firstLine="300"/>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【国内经历】</w:t>
            </w:r>
          </w:p>
          <w:p w:rsidR="00E13450" w:rsidRDefault="007E668F">
            <w:pPr>
              <w:widowControl/>
              <w:ind w:firstLineChars="200" w:firstLine="300"/>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2022</w:t>
            </w:r>
            <w:r>
              <w:rPr>
                <w:rFonts w:ascii="微软雅黑" w:eastAsia="微软雅黑" w:hAnsi="微软雅黑" w:cs="微软雅黑" w:hint="eastAsia"/>
                <w:color w:val="013298"/>
                <w:kern w:val="0"/>
                <w:sz w:val="15"/>
                <w:szCs w:val="15"/>
              </w:rPr>
              <w:t>—今</w:t>
            </w:r>
            <w:r>
              <w:rPr>
                <w:rFonts w:ascii="微软雅黑" w:eastAsia="微软雅黑" w:hAnsi="微软雅黑" w:cs="微软雅黑" w:hint="eastAsia"/>
                <w:color w:val="013298"/>
                <w:kern w:val="0"/>
                <w:sz w:val="15"/>
                <w:szCs w:val="15"/>
              </w:rPr>
              <w:t xml:space="preserve">       </w:t>
            </w:r>
            <w:r>
              <w:rPr>
                <w:rFonts w:ascii="微软雅黑" w:eastAsia="微软雅黑" w:hAnsi="微软雅黑" w:cs="微软雅黑" w:hint="eastAsia"/>
                <w:color w:val="013298"/>
                <w:kern w:val="0"/>
                <w:sz w:val="15"/>
                <w:szCs w:val="15"/>
              </w:rPr>
              <w:t>天津城建大学</w:t>
            </w:r>
            <w:r>
              <w:rPr>
                <w:rFonts w:ascii="微软雅黑" w:eastAsia="微软雅黑" w:hAnsi="微软雅黑" w:cs="微软雅黑" w:hint="eastAsia"/>
                <w:color w:val="013298"/>
                <w:kern w:val="0"/>
                <w:sz w:val="15"/>
                <w:szCs w:val="15"/>
              </w:rPr>
              <w:t xml:space="preserve"> </w:t>
            </w:r>
            <w:r>
              <w:rPr>
                <w:rFonts w:ascii="微软雅黑" w:eastAsia="微软雅黑" w:hAnsi="微软雅黑" w:cs="微软雅黑" w:hint="eastAsia"/>
                <w:color w:val="013298"/>
                <w:kern w:val="0"/>
                <w:sz w:val="15"/>
                <w:szCs w:val="15"/>
              </w:rPr>
              <w:t>建筑学院</w:t>
            </w:r>
            <w:r>
              <w:rPr>
                <w:rFonts w:ascii="微软雅黑" w:eastAsia="微软雅黑" w:hAnsi="微软雅黑" w:cs="微软雅黑" w:hint="eastAsia"/>
                <w:color w:val="013298"/>
                <w:kern w:val="0"/>
                <w:sz w:val="15"/>
                <w:szCs w:val="15"/>
              </w:rPr>
              <w:t xml:space="preserve"> </w:t>
            </w:r>
            <w:r>
              <w:rPr>
                <w:rFonts w:ascii="微软雅黑" w:eastAsia="微软雅黑" w:hAnsi="微软雅黑" w:cs="微软雅黑" w:hint="eastAsia"/>
                <w:color w:val="013298"/>
                <w:kern w:val="0"/>
                <w:sz w:val="15"/>
                <w:szCs w:val="15"/>
              </w:rPr>
              <w:t>城乡规划系</w:t>
            </w:r>
            <w:r>
              <w:rPr>
                <w:rFonts w:ascii="微软雅黑" w:eastAsia="微软雅黑" w:hAnsi="微软雅黑" w:cs="微软雅黑" w:hint="eastAsia"/>
                <w:color w:val="013298"/>
                <w:kern w:val="0"/>
                <w:sz w:val="15"/>
                <w:szCs w:val="15"/>
              </w:rPr>
              <w:t xml:space="preserve"> </w:t>
            </w:r>
            <w:r>
              <w:rPr>
                <w:rFonts w:ascii="微软雅黑" w:eastAsia="微软雅黑" w:hAnsi="微软雅黑" w:cs="微软雅黑" w:hint="eastAsia"/>
                <w:color w:val="013298"/>
                <w:kern w:val="0"/>
                <w:sz w:val="15"/>
                <w:szCs w:val="15"/>
              </w:rPr>
              <w:t>副教授</w:t>
            </w:r>
            <w:r>
              <w:rPr>
                <w:rFonts w:ascii="微软雅黑" w:eastAsia="微软雅黑" w:hAnsi="微软雅黑" w:cs="微软雅黑" w:hint="eastAsia"/>
                <w:color w:val="013298"/>
                <w:kern w:val="0"/>
                <w:sz w:val="15"/>
                <w:szCs w:val="15"/>
              </w:rPr>
              <w:t xml:space="preserve"> </w:t>
            </w:r>
            <w:r>
              <w:rPr>
                <w:rFonts w:ascii="微软雅黑" w:eastAsia="微软雅黑" w:hAnsi="微软雅黑" w:cs="微软雅黑" w:hint="eastAsia"/>
                <w:color w:val="013298"/>
                <w:kern w:val="0"/>
                <w:sz w:val="15"/>
                <w:szCs w:val="15"/>
              </w:rPr>
              <w:t>硕士生导师</w:t>
            </w:r>
          </w:p>
          <w:p w:rsidR="00E13450" w:rsidRDefault="007E668F">
            <w:pPr>
              <w:widowControl/>
              <w:ind w:firstLineChars="200" w:firstLine="300"/>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2016</w:t>
            </w:r>
            <w:r>
              <w:rPr>
                <w:rFonts w:ascii="微软雅黑" w:eastAsia="微软雅黑" w:hAnsi="微软雅黑" w:cs="微软雅黑" w:hint="eastAsia"/>
                <w:color w:val="013298"/>
                <w:kern w:val="0"/>
                <w:sz w:val="15"/>
                <w:szCs w:val="15"/>
              </w:rPr>
              <w:t>—</w:t>
            </w:r>
            <w:r>
              <w:rPr>
                <w:rFonts w:ascii="微软雅黑" w:eastAsia="微软雅黑" w:hAnsi="微软雅黑" w:cs="微软雅黑" w:hint="eastAsia"/>
                <w:color w:val="013298"/>
                <w:kern w:val="0"/>
                <w:sz w:val="15"/>
                <w:szCs w:val="15"/>
              </w:rPr>
              <w:t>2022</w:t>
            </w:r>
            <w:r>
              <w:rPr>
                <w:rFonts w:ascii="微软雅黑" w:eastAsia="微软雅黑" w:hAnsi="微软雅黑" w:cs="微软雅黑" w:hint="eastAsia"/>
                <w:color w:val="013298"/>
                <w:kern w:val="0"/>
                <w:sz w:val="15"/>
                <w:szCs w:val="15"/>
              </w:rPr>
              <w:t>年</w:t>
            </w:r>
            <w:r>
              <w:rPr>
                <w:rFonts w:ascii="微软雅黑" w:eastAsia="微软雅黑" w:hAnsi="微软雅黑" w:cs="微软雅黑" w:hint="eastAsia"/>
                <w:color w:val="013298"/>
                <w:kern w:val="0"/>
                <w:sz w:val="15"/>
                <w:szCs w:val="15"/>
              </w:rPr>
              <w:t xml:space="preserve">  </w:t>
            </w:r>
            <w:r>
              <w:rPr>
                <w:rFonts w:ascii="微软雅黑" w:eastAsia="微软雅黑" w:hAnsi="微软雅黑" w:cs="微软雅黑" w:hint="eastAsia"/>
                <w:color w:val="013298"/>
                <w:kern w:val="0"/>
                <w:sz w:val="15"/>
                <w:szCs w:val="15"/>
              </w:rPr>
              <w:t>天津城建大学</w:t>
            </w:r>
            <w:r>
              <w:rPr>
                <w:rFonts w:ascii="微软雅黑" w:eastAsia="微软雅黑" w:hAnsi="微软雅黑" w:cs="微软雅黑" w:hint="eastAsia"/>
                <w:color w:val="013298"/>
                <w:kern w:val="0"/>
                <w:sz w:val="15"/>
                <w:szCs w:val="15"/>
              </w:rPr>
              <w:t xml:space="preserve"> </w:t>
            </w:r>
            <w:r>
              <w:rPr>
                <w:rFonts w:ascii="微软雅黑" w:eastAsia="微软雅黑" w:hAnsi="微软雅黑" w:cs="微软雅黑" w:hint="eastAsia"/>
                <w:color w:val="013298"/>
                <w:kern w:val="0"/>
                <w:sz w:val="15"/>
                <w:szCs w:val="15"/>
              </w:rPr>
              <w:t>建筑学院</w:t>
            </w:r>
            <w:r>
              <w:rPr>
                <w:rFonts w:ascii="微软雅黑" w:eastAsia="微软雅黑" w:hAnsi="微软雅黑" w:cs="微软雅黑" w:hint="eastAsia"/>
                <w:color w:val="013298"/>
                <w:kern w:val="0"/>
                <w:sz w:val="15"/>
                <w:szCs w:val="15"/>
              </w:rPr>
              <w:t xml:space="preserve"> </w:t>
            </w:r>
            <w:r>
              <w:rPr>
                <w:rFonts w:ascii="微软雅黑" w:eastAsia="微软雅黑" w:hAnsi="微软雅黑" w:cs="微软雅黑" w:hint="eastAsia"/>
                <w:color w:val="013298"/>
                <w:kern w:val="0"/>
                <w:sz w:val="15"/>
                <w:szCs w:val="15"/>
              </w:rPr>
              <w:t>城乡规划系</w:t>
            </w:r>
            <w:r>
              <w:rPr>
                <w:rFonts w:ascii="微软雅黑" w:eastAsia="微软雅黑" w:hAnsi="微软雅黑" w:cs="微软雅黑" w:hint="eastAsia"/>
                <w:color w:val="013298"/>
                <w:kern w:val="0"/>
                <w:sz w:val="15"/>
                <w:szCs w:val="15"/>
              </w:rPr>
              <w:t xml:space="preserve"> </w:t>
            </w:r>
            <w:r>
              <w:rPr>
                <w:rFonts w:ascii="微软雅黑" w:eastAsia="微软雅黑" w:hAnsi="微软雅黑" w:cs="微软雅黑" w:hint="eastAsia"/>
                <w:color w:val="013298"/>
                <w:kern w:val="0"/>
                <w:sz w:val="15"/>
                <w:szCs w:val="15"/>
              </w:rPr>
              <w:t>讲师</w:t>
            </w:r>
            <w:r>
              <w:rPr>
                <w:rFonts w:ascii="微软雅黑" w:eastAsia="微软雅黑" w:hAnsi="微软雅黑" w:cs="微软雅黑" w:hint="eastAsia"/>
                <w:color w:val="013298"/>
                <w:kern w:val="0"/>
                <w:sz w:val="15"/>
                <w:szCs w:val="15"/>
              </w:rPr>
              <w:t xml:space="preserve">   </w:t>
            </w:r>
          </w:p>
          <w:p w:rsidR="00E13450" w:rsidRDefault="007E668F">
            <w:pPr>
              <w:widowControl/>
              <w:ind w:firstLine="288"/>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 xml:space="preserve">　</w:t>
            </w:r>
          </w:p>
        </w:tc>
      </w:tr>
      <w:tr w:rsidR="00E13450">
        <w:trPr>
          <w:trHeight w:val="90"/>
          <w:tblCellSpacing w:w="0" w:type="dxa"/>
          <w:jc w:val="center"/>
        </w:trPr>
        <w:tc>
          <w:tcPr>
            <w:tcW w:w="8825" w:type="dxa"/>
            <w:gridSpan w:val="3"/>
            <w:tcBorders>
              <w:tl2br w:val="nil"/>
              <w:tr2bl w:val="nil"/>
            </w:tcBorders>
            <w:shd w:val="clear" w:color="auto" w:fill="FFFFFF"/>
            <w:vAlign w:val="center"/>
          </w:tcPr>
          <w:p w:rsidR="00E13450" w:rsidRDefault="007E668F">
            <w:pPr>
              <w:widowControl/>
              <w:adjustRightInd w:val="0"/>
              <w:snapToGrid w:val="0"/>
              <w:jc w:val="left"/>
              <w:rPr>
                <w:rStyle w:val="a9"/>
                <w:rFonts w:ascii="微软雅黑" w:eastAsia="微软雅黑" w:hAnsi="微软雅黑" w:cs="微软雅黑"/>
                <w:color w:val="013298"/>
                <w:kern w:val="0"/>
                <w:sz w:val="15"/>
                <w:szCs w:val="15"/>
              </w:rPr>
            </w:pPr>
            <w:r>
              <w:rPr>
                <w:rStyle w:val="a9"/>
                <w:rFonts w:ascii="微软雅黑" w:eastAsia="微软雅黑" w:hAnsi="微软雅黑" w:cs="微软雅黑" w:hint="eastAsia"/>
                <w:color w:val="013298"/>
                <w:kern w:val="0"/>
                <w:sz w:val="15"/>
                <w:szCs w:val="15"/>
              </w:rPr>
              <w:t>主要讲授课程</w:t>
            </w:r>
          </w:p>
        </w:tc>
      </w:tr>
      <w:tr w:rsidR="00E13450">
        <w:trPr>
          <w:trHeight w:val="798"/>
          <w:tblCellSpacing w:w="0" w:type="dxa"/>
          <w:jc w:val="center"/>
        </w:trPr>
        <w:tc>
          <w:tcPr>
            <w:tcW w:w="8825" w:type="dxa"/>
            <w:gridSpan w:val="3"/>
            <w:tcBorders>
              <w:bottom w:val="single" w:sz="12" w:space="0" w:color="0033CC"/>
              <w:tl2br w:val="nil"/>
              <w:tr2bl w:val="nil"/>
            </w:tcBorders>
            <w:shd w:val="clear" w:color="auto" w:fill="FFFFFF"/>
            <w:vAlign w:val="center"/>
          </w:tcPr>
          <w:p w:rsidR="00E13450" w:rsidRDefault="007E668F">
            <w:pPr>
              <w:widowControl/>
              <w:ind w:firstLineChars="200" w:firstLine="300"/>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本科教学：城市生态与环境规划、毕业设计、设计基础Ⅰ、设计基础Ⅱ</w:t>
            </w:r>
          </w:p>
          <w:p w:rsidR="00E13450" w:rsidRDefault="007E668F">
            <w:pPr>
              <w:widowControl/>
              <w:ind w:firstLineChars="200" w:firstLine="300"/>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研究生教学：现代城市规划理论与思潮</w:t>
            </w:r>
          </w:p>
          <w:p w:rsidR="00E13450" w:rsidRDefault="00E13450">
            <w:pPr>
              <w:widowControl/>
              <w:jc w:val="left"/>
              <w:rPr>
                <w:rFonts w:ascii="微软雅黑" w:eastAsia="微软雅黑" w:hAnsi="微软雅黑" w:cs="微软雅黑"/>
                <w:color w:val="013298"/>
                <w:kern w:val="0"/>
                <w:sz w:val="15"/>
                <w:szCs w:val="15"/>
              </w:rPr>
            </w:pPr>
          </w:p>
        </w:tc>
      </w:tr>
      <w:tr w:rsidR="00E13450">
        <w:trPr>
          <w:trHeight w:val="126"/>
          <w:tblCellSpacing w:w="0" w:type="dxa"/>
          <w:jc w:val="center"/>
        </w:trPr>
        <w:tc>
          <w:tcPr>
            <w:tcW w:w="8825" w:type="dxa"/>
            <w:gridSpan w:val="3"/>
            <w:tcBorders>
              <w:tl2br w:val="nil"/>
              <w:tr2bl w:val="nil"/>
            </w:tcBorders>
            <w:shd w:val="clear" w:color="auto" w:fill="FFFFFF"/>
            <w:vAlign w:val="center"/>
          </w:tcPr>
          <w:p w:rsidR="00E13450" w:rsidRDefault="007E668F">
            <w:pPr>
              <w:widowControl/>
              <w:adjustRightInd w:val="0"/>
              <w:snapToGrid w:val="0"/>
              <w:jc w:val="left"/>
              <w:rPr>
                <w:rStyle w:val="a9"/>
                <w:rFonts w:ascii="微软雅黑" w:eastAsia="微软雅黑" w:hAnsi="微软雅黑" w:cs="微软雅黑"/>
                <w:color w:val="013298"/>
                <w:kern w:val="0"/>
                <w:sz w:val="15"/>
                <w:szCs w:val="15"/>
              </w:rPr>
            </w:pPr>
            <w:r>
              <w:rPr>
                <w:rStyle w:val="a9"/>
                <w:rFonts w:ascii="微软雅黑" w:eastAsia="微软雅黑" w:hAnsi="微软雅黑" w:cs="微软雅黑" w:hint="eastAsia"/>
                <w:color w:val="013298"/>
                <w:kern w:val="0"/>
                <w:sz w:val="15"/>
                <w:szCs w:val="15"/>
              </w:rPr>
              <w:t>主要学术兼职</w:t>
            </w:r>
          </w:p>
        </w:tc>
      </w:tr>
      <w:tr w:rsidR="00E13450">
        <w:trPr>
          <w:trHeight w:val="810"/>
          <w:tblCellSpacing w:w="0" w:type="dxa"/>
          <w:jc w:val="center"/>
        </w:trPr>
        <w:tc>
          <w:tcPr>
            <w:tcW w:w="8825" w:type="dxa"/>
            <w:gridSpan w:val="3"/>
            <w:tcBorders>
              <w:bottom w:val="single" w:sz="12" w:space="0" w:color="0033CC"/>
              <w:tl2br w:val="nil"/>
              <w:tr2bl w:val="nil"/>
            </w:tcBorders>
            <w:shd w:val="clear" w:color="auto" w:fill="FFFFFF"/>
            <w:vAlign w:val="center"/>
          </w:tcPr>
          <w:p w:rsidR="00E13450" w:rsidRDefault="007E668F">
            <w:pPr>
              <w:widowControl/>
              <w:ind w:firstLineChars="200" w:firstLine="300"/>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中国城市规划学会，山地城乡规划分会，青年委员</w:t>
            </w:r>
          </w:p>
          <w:p w:rsidR="00E13450" w:rsidRDefault="007E668F">
            <w:pPr>
              <w:widowControl/>
              <w:ind w:firstLineChars="200" w:firstLine="300"/>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天津市城市规划学会，城市生态与韧性规划专业委员会，委员和智库专家</w:t>
            </w:r>
          </w:p>
          <w:p w:rsidR="00E13450" w:rsidRDefault="007E668F">
            <w:pPr>
              <w:widowControl/>
              <w:ind w:firstLineChars="200" w:firstLine="300"/>
              <w:jc w:val="left"/>
              <w:rPr>
                <w:rFonts w:ascii="微软雅黑" w:eastAsia="微软雅黑" w:hAnsi="微软雅黑" w:cs="微软雅黑"/>
                <w:color w:val="013298"/>
                <w:kern w:val="0"/>
                <w:sz w:val="15"/>
                <w:szCs w:val="15"/>
              </w:rPr>
            </w:pPr>
            <w:r>
              <w:rPr>
                <w:rFonts w:ascii="微软雅黑" w:eastAsia="微软雅黑" w:hAnsi="微软雅黑" w:cs="微软雅黑"/>
                <w:color w:val="013298"/>
                <w:kern w:val="0"/>
                <w:sz w:val="15"/>
                <w:szCs w:val="15"/>
              </w:rPr>
              <w:t>天津市城市规划学会</w:t>
            </w:r>
            <w:r>
              <w:rPr>
                <w:rFonts w:ascii="微软雅黑" w:eastAsia="微软雅黑" w:hAnsi="微软雅黑" w:cs="微软雅黑" w:hint="eastAsia"/>
                <w:color w:val="013298"/>
                <w:kern w:val="0"/>
                <w:sz w:val="15"/>
                <w:szCs w:val="15"/>
              </w:rPr>
              <w:t>，</w:t>
            </w:r>
            <w:r>
              <w:rPr>
                <w:rFonts w:ascii="微软雅黑" w:eastAsia="微软雅黑" w:hAnsi="微软雅黑" w:cs="微软雅黑"/>
                <w:color w:val="013298"/>
                <w:kern w:val="0"/>
                <w:sz w:val="15"/>
                <w:szCs w:val="15"/>
              </w:rPr>
              <w:t>青年工作委员会</w:t>
            </w:r>
            <w:r>
              <w:rPr>
                <w:rFonts w:ascii="微软雅黑" w:eastAsia="微软雅黑" w:hAnsi="微软雅黑" w:cs="微软雅黑" w:hint="eastAsia"/>
                <w:color w:val="013298"/>
                <w:kern w:val="0"/>
                <w:sz w:val="15"/>
                <w:szCs w:val="15"/>
              </w:rPr>
              <w:t>，委员和智库专家</w:t>
            </w:r>
          </w:p>
          <w:p w:rsidR="00E13450" w:rsidRDefault="00E13450">
            <w:pPr>
              <w:widowControl/>
              <w:ind w:firstLine="288"/>
              <w:jc w:val="left"/>
              <w:rPr>
                <w:rFonts w:ascii="微软雅黑" w:eastAsia="微软雅黑" w:hAnsi="微软雅黑" w:cs="微软雅黑"/>
                <w:color w:val="FF0000"/>
                <w:kern w:val="0"/>
                <w:sz w:val="15"/>
                <w:szCs w:val="15"/>
              </w:rPr>
            </w:pPr>
          </w:p>
        </w:tc>
      </w:tr>
      <w:tr w:rsidR="00E13450">
        <w:trPr>
          <w:tblCellSpacing w:w="0" w:type="dxa"/>
          <w:jc w:val="center"/>
        </w:trPr>
        <w:tc>
          <w:tcPr>
            <w:tcW w:w="8825" w:type="dxa"/>
            <w:gridSpan w:val="3"/>
            <w:tcBorders>
              <w:tl2br w:val="nil"/>
              <w:tr2bl w:val="nil"/>
            </w:tcBorders>
            <w:shd w:val="clear" w:color="auto" w:fill="FFFFFF"/>
            <w:vAlign w:val="center"/>
          </w:tcPr>
          <w:p w:rsidR="00E13450" w:rsidRDefault="007E668F">
            <w:pPr>
              <w:widowControl/>
              <w:adjustRightInd w:val="0"/>
              <w:snapToGrid w:val="0"/>
              <w:jc w:val="left"/>
              <w:rPr>
                <w:rStyle w:val="a9"/>
                <w:rFonts w:ascii="微软雅黑" w:eastAsia="微软雅黑" w:hAnsi="微软雅黑" w:cs="微软雅黑"/>
                <w:color w:val="013298"/>
                <w:kern w:val="0"/>
                <w:sz w:val="15"/>
                <w:szCs w:val="15"/>
              </w:rPr>
            </w:pPr>
            <w:r>
              <w:rPr>
                <w:rStyle w:val="a9"/>
                <w:rFonts w:ascii="微软雅黑" w:eastAsia="微软雅黑" w:hAnsi="微软雅黑" w:cs="微软雅黑" w:hint="eastAsia"/>
                <w:color w:val="013298"/>
                <w:kern w:val="0"/>
                <w:sz w:val="15"/>
                <w:szCs w:val="15"/>
              </w:rPr>
              <w:t>主要学术成就、奖励及荣誉</w:t>
            </w:r>
          </w:p>
        </w:tc>
      </w:tr>
      <w:tr w:rsidR="00E13450">
        <w:trPr>
          <w:trHeight w:val="894"/>
          <w:tblCellSpacing w:w="0" w:type="dxa"/>
          <w:jc w:val="center"/>
        </w:trPr>
        <w:tc>
          <w:tcPr>
            <w:tcW w:w="8825" w:type="dxa"/>
            <w:gridSpan w:val="3"/>
            <w:tcBorders>
              <w:bottom w:val="single" w:sz="12" w:space="0" w:color="0033CC"/>
              <w:tl2br w:val="nil"/>
              <w:tr2bl w:val="nil"/>
            </w:tcBorders>
            <w:shd w:val="clear" w:color="auto" w:fill="FFFFFF"/>
            <w:vAlign w:val="center"/>
          </w:tcPr>
          <w:p w:rsidR="00E13450" w:rsidRDefault="007E668F">
            <w:pPr>
              <w:widowControl/>
              <w:ind w:firstLineChars="200" w:firstLine="300"/>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天津市“</w:t>
            </w:r>
            <w:r>
              <w:rPr>
                <w:rFonts w:ascii="微软雅黑" w:eastAsia="微软雅黑" w:hAnsi="微软雅黑" w:cs="微软雅黑" w:hint="eastAsia"/>
                <w:color w:val="013298"/>
                <w:kern w:val="0"/>
                <w:sz w:val="15"/>
                <w:szCs w:val="15"/>
              </w:rPr>
              <w:t>131</w:t>
            </w:r>
            <w:r>
              <w:rPr>
                <w:rFonts w:ascii="微软雅黑" w:eastAsia="微软雅黑" w:hAnsi="微软雅黑" w:cs="微软雅黑" w:hint="eastAsia"/>
                <w:color w:val="013298"/>
                <w:kern w:val="0"/>
                <w:sz w:val="15"/>
                <w:szCs w:val="15"/>
              </w:rPr>
              <w:t>”创新型人才培养工程第三层次人选</w:t>
            </w:r>
          </w:p>
          <w:p w:rsidR="00E13450" w:rsidRDefault="007E668F">
            <w:pPr>
              <w:widowControl/>
              <w:ind w:firstLineChars="200" w:firstLine="300"/>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天津市高校青年后备人才培养计划人选</w:t>
            </w:r>
          </w:p>
          <w:p w:rsidR="00E13450" w:rsidRDefault="007E668F">
            <w:pPr>
              <w:widowControl/>
              <w:ind w:firstLineChars="200" w:firstLine="300"/>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2025</w:t>
            </w:r>
            <w:r>
              <w:rPr>
                <w:rFonts w:ascii="微软雅黑" w:eastAsia="微软雅黑" w:hAnsi="微软雅黑" w:cs="微软雅黑" w:hint="eastAsia"/>
                <w:color w:val="013298"/>
                <w:kern w:val="0"/>
                <w:sz w:val="15"/>
                <w:szCs w:val="15"/>
              </w:rPr>
              <w:t>年</w:t>
            </w:r>
            <w:r>
              <w:rPr>
                <w:rFonts w:ascii="微软雅黑" w:eastAsia="微软雅黑" w:hAnsi="微软雅黑" w:cs="微软雅黑" w:hint="eastAsia"/>
                <w:color w:val="013298"/>
                <w:kern w:val="0"/>
                <w:sz w:val="15"/>
                <w:szCs w:val="15"/>
              </w:rPr>
              <w:t xml:space="preserve"> </w:t>
            </w:r>
            <w:r w:rsidR="00DE4AB8">
              <w:rPr>
                <w:rFonts w:ascii="微软雅黑" w:eastAsia="微软雅黑" w:hAnsi="微软雅黑" w:cs="微软雅黑" w:hint="eastAsia"/>
                <w:color w:val="013298"/>
                <w:kern w:val="0"/>
                <w:sz w:val="15"/>
                <w:szCs w:val="15"/>
              </w:rPr>
              <w:t>全国大学生数字媒体科技作品及创意竞赛</w:t>
            </w:r>
            <w:bookmarkStart w:id="0" w:name="_GoBack"/>
            <w:bookmarkEnd w:id="0"/>
            <w:r>
              <w:rPr>
                <w:rFonts w:ascii="微软雅黑" w:eastAsia="微软雅黑" w:hAnsi="微软雅黑" w:cs="微软雅黑" w:hint="eastAsia"/>
                <w:color w:val="013298"/>
                <w:kern w:val="0"/>
                <w:sz w:val="15"/>
                <w:szCs w:val="15"/>
              </w:rPr>
              <w:t xml:space="preserve"> </w:t>
            </w:r>
            <w:r>
              <w:rPr>
                <w:rFonts w:ascii="微软雅黑" w:eastAsia="微软雅黑" w:hAnsi="微软雅黑" w:cs="微软雅黑" w:hint="eastAsia"/>
                <w:color w:val="013298"/>
                <w:kern w:val="0"/>
                <w:sz w:val="15"/>
                <w:szCs w:val="15"/>
              </w:rPr>
              <w:t>国家级三等奖</w:t>
            </w:r>
          </w:p>
          <w:p w:rsidR="00E13450" w:rsidRDefault="007E668F">
            <w:pPr>
              <w:widowControl/>
              <w:ind w:firstLineChars="200" w:firstLine="300"/>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2022</w:t>
            </w:r>
            <w:r>
              <w:rPr>
                <w:rFonts w:ascii="微软雅黑" w:eastAsia="微软雅黑" w:hAnsi="微软雅黑" w:cs="微软雅黑" w:hint="eastAsia"/>
                <w:color w:val="013298"/>
                <w:kern w:val="0"/>
                <w:sz w:val="15"/>
                <w:szCs w:val="15"/>
              </w:rPr>
              <w:t>年</w:t>
            </w:r>
            <w:r>
              <w:rPr>
                <w:rFonts w:ascii="微软雅黑" w:eastAsia="微软雅黑" w:hAnsi="微软雅黑" w:cs="微软雅黑" w:hint="eastAsia"/>
                <w:color w:val="013298"/>
                <w:kern w:val="0"/>
                <w:sz w:val="15"/>
                <w:szCs w:val="15"/>
              </w:rPr>
              <w:t xml:space="preserve"> </w:t>
            </w:r>
            <w:r>
              <w:rPr>
                <w:rFonts w:ascii="微软雅黑" w:eastAsia="微软雅黑" w:hAnsi="微软雅黑" w:cs="微软雅黑" w:hint="eastAsia"/>
                <w:color w:val="013298"/>
                <w:kern w:val="0"/>
                <w:sz w:val="15"/>
                <w:szCs w:val="15"/>
              </w:rPr>
              <w:t>天津市城市规划学会“魅力天津·学会杯”优秀学术论文竞赛</w:t>
            </w:r>
            <w:r>
              <w:rPr>
                <w:rFonts w:ascii="微软雅黑" w:eastAsia="微软雅黑" w:hAnsi="微软雅黑" w:cs="微软雅黑" w:hint="eastAsia"/>
                <w:color w:val="013298"/>
                <w:kern w:val="0"/>
                <w:sz w:val="15"/>
                <w:szCs w:val="15"/>
              </w:rPr>
              <w:t xml:space="preserve"> </w:t>
            </w:r>
            <w:r>
              <w:rPr>
                <w:rFonts w:ascii="微软雅黑" w:eastAsia="微软雅黑" w:hAnsi="微软雅黑" w:cs="微软雅黑" w:hint="eastAsia"/>
                <w:color w:val="013298"/>
                <w:kern w:val="0"/>
                <w:sz w:val="15"/>
                <w:szCs w:val="15"/>
              </w:rPr>
              <w:t>省部级二等奖</w:t>
            </w:r>
          </w:p>
          <w:p w:rsidR="00E13450" w:rsidRDefault="00E13450">
            <w:pPr>
              <w:widowControl/>
              <w:ind w:firstLineChars="200" w:firstLine="300"/>
              <w:jc w:val="left"/>
              <w:rPr>
                <w:rFonts w:ascii="微软雅黑" w:eastAsia="微软雅黑" w:hAnsi="微软雅黑" w:cs="微软雅黑"/>
                <w:color w:val="013298"/>
                <w:kern w:val="0"/>
                <w:sz w:val="15"/>
                <w:szCs w:val="15"/>
              </w:rPr>
            </w:pPr>
          </w:p>
        </w:tc>
      </w:tr>
      <w:tr w:rsidR="00E13450">
        <w:trPr>
          <w:tblCellSpacing w:w="0" w:type="dxa"/>
          <w:jc w:val="center"/>
        </w:trPr>
        <w:tc>
          <w:tcPr>
            <w:tcW w:w="8825" w:type="dxa"/>
            <w:gridSpan w:val="3"/>
            <w:tcBorders>
              <w:tl2br w:val="nil"/>
              <w:tr2bl w:val="nil"/>
            </w:tcBorders>
            <w:shd w:val="clear" w:color="auto" w:fill="FFFFFF"/>
            <w:vAlign w:val="center"/>
          </w:tcPr>
          <w:p w:rsidR="00E13450" w:rsidRDefault="007E668F">
            <w:pPr>
              <w:widowControl/>
              <w:adjustRightInd w:val="0"/>
              <w:snapToGrid w:val="0"/>
              <w:jc w:val="left"/>
              <w:rPr>
                <w:rStyle w:val="a9"/>
                <w:rFonts w:ascii="微软雅黑" w:eastAsia="微软雅黑" w:hAnsi="微软雅黑" w:cs="微软雅黑"/>
                <w:color w:val="013298"/>
                <w:kern w:val="0"/>
                <w:sz w:val="15"/>
                <w:szCs w:val="15"/>
              </w:rPr>
            </w:pPr>
            <w:r>
              <w:rPr>
                <w:rStyle w:val="a9"/>
                <w:rFonts w:ascii="微软雅黑" w:eastAsia="微软雅黑" w:hAnsi="微软雅黑" w:cs="微软雅黑" w:hint="eastAsia"/>
                <w:color w:val="013298"/>
                <w:kern w:val="0"/>
                <w:sz w:val="15"/>
                <w:szCs w:val="15"/>
              </w:rPr>
              <w:t>主要科研项目及角色</w:t>
            </w:r>
          </w:p>
        </w:tc>
      </w:tr>
      <w:tr w:rsidR="00E13450">
        <w:trPr>
          <w:tblCellSpacing w:w="0" w:type="dxa"/>
          <w:jc w:val="center"/>
        </w:trPr>
        <w:tc>
          <w:tcPr>
            <w:tcW w:w="8825" w:type="dxa"/>
            <w:gridSpan w:val="3"/>
            <w:tcBorders>
              <w:tl2br w:val="nil"/>
              <w:tr2bl w:val="nil"/>
            </w:tcBorders>
            <w:shd w:val="clear" w:color="auto" w:fill="FFFFFF"/>
            <w:vAlign w:val="center"/>
          </w:tcPr>
          <w:p w:rsidR="00E13450" w:rsidRDefault="007E668F">
            <w:pPr>
              <w:widowControl/>
              <w:ind w:leftChars="142" w:left="448" w:hangingChars="100" w:hanging="150"/>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【在研项目】</w:t>
            </w:r>
          </w:p>
          <w:p w:rsidR="00E13450" w:rsidRDefault="007E668F">
            <w:pPr>
              <w:widowControl/>
              <w:jc w:val="left"/>
            </w:pPr>
            <w:r>
              <w:rPr>
                <w:rFonts w:ascii="微软雅黑" w:eastAsia="微软雅黑" w:hAnsi="微软雅黑" w:cs="微软雅黑" w:hint="eastAsia"/>
                <w:color w:val="013298"/>
                <w:kern w:val="0"/>
                <w:sz w:val="15"/>
                <w:szCs w:val="15"/>
              </w:rPr>
              <w:t>1.</w:t>
            </w:r>
            <w:r>
              <w:rPr>
                <w:rFonts w:ascii="微软雅黑" w:eastAsia="微软雅黑" w:hAnsi="微软雅黑" w:cs="微软雅黑" w:hint="eastAsia"/>
                <w:color w:val="013298"/>
                <w:kern w:val="0"/>
                <w:sz w:val="15"/>
                <w:szCs w:val="15"/>
              </w:rPr>
              <w:t>教育部人文社会科学研究规划项目：生态韧性理念下的城市产业集聚区微气候环境设计策略研究，主持</w:t>
            </w:r>
            <w:r>
              <w:rPr>
                <w:rFonts w:ascii="微软雅黑" w:eastAsia="微软雅黑" w:hAnsi="微软雅黑" w:cs="微软雅黑" w:hint="eastAsia"/>
                <w:color w:val="013298"/>
                <w:kern w:val="0"/>
                <w:sz w:val="15"/>
                <w:szCs w:val="15"/>
              </w:rPr>
              <w:t>.</w:t>
            </w:r>
          </w:p>
          <w:p w:rsidR="00E13450" w:rsidRDefault="007E668F">
            <w:pPr>
              <w:widowControl/>
              <w:ind w:left="450" w:hangingChars="300" w:hanging="450"/>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2.</w:t>
            </w:r>
            <w:r>
              <w:rPr>
                <w:rFonts w:ascii="微软雅黑" w:eastAsia="微软雅黑" w:hAnsi="微软雅黑" w:cs="微软雅黑" w:hint="eastAsia"/>
                <w:color w:val="013298"/>
                <w:kern w:val="0"/>
                <w:sz w:val="15"/>
                <w:szCs w:val="15"/>
              </w:rPr>
              <w:t>国家重点研发计划</w:t>
            </w:r>
            <w:r>
              <w:rPr>
                <w:rFonts w:ascii="微软雅黑" w:eastAsia="微软雅黑" w:hAnsi="微软雅黑" w:cs="微软雅黑" w:hint="eastAsia"/>
                <w:color w:val="013298"/>
                <w:kern w:val="0"/>
                <w:sz w:val="15"/>
                <w:szCs w:val="15"/>
              </w:rPr>
              <w:t>-</w:t>
            </w:r>
            <w:r>
              <w:rPr>
                <w:rFonts w:ascii="微软雅黑" w:eastAsia="微软雅黑" w:hAnsi="微软雅黑" w:cs="微软雅黑" w:hint="eastAsia"/>
                <w:color w:val="013298"/>
                <w:kern w:val="0"/>
                <w:sz w:val="15"/>
                <w:szCs w:val="15"/>
              </w:rPr>
              <w:t>子课题：基于建成环境大数据的分析推演和城市设计多目标仿真模拟技术，参与</w:t>
            </w:r>
            <w:r>
              <w:rPr>
                <w:rFonts w:ascii="微软雅黑" w:eastAsia="微软雅黑" w:hAnsi="微软雅黑" w:cs="微软雅黑" w:hint="eastAsia"/>
                <w:color w:val="013298"/>
                <w:kern w:val="0"/>
                <w:sz w:val="15"/>
                <w:szCs w:val="15"/>
              </w:rPr>
              <w:t>.</w:t>
            </w:r>
          </w:p>
          <w:p w:rsidR="00E13450" w:rsidRDefault="007E668F">
            <w:pPr>
              <w:widowControl/>
              <w:ind w:left="450" w:hangingChars="300" w:hanging="450"/>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3.</w:t>
            </w:r>
            <w:r>
              <w:rPr>
                <w:rFonts w:ascii="微软雅黑" w:eastAsia="微软雅黑" w:hAnsi="微软雅黑" w:cs="微软雅黑" w:hint="eastAsia"/>
                <w:color w:val="013298"/>
                <w:kern w:val="0"/>
                <w:sz w:val="15"/>
                <w:szCs w:val="15"/>
              </w:rPr>
              <w:t>国家自然科学基金</w:t>
            </w:r>
            <w:r>
              <w:rPr>
                <w:rFonts w:ascii="微软雅黑" w:eastAsia="微软雅黑" w:hAnsi="微软雅黑" w:cs="微软雅黑" w:hint="eastAsia"/>
                <w:color w:val="013298"/>
                <w:kern w:val="0"/>
                <w:sz w:val="15"/>
                <w:szCs w:val="15"/>
              </w:rPr>
              <w:t>-</w:t>
            </w:r>
            <w:r>
              <w:rPr>
                <w:rFonts w:ascii="微软雅黑" w:eastAsia="微软雅黑" w:hAnsi="微软雅黑" w:cs="微软雅黑" w:hint="eastAsia"/>
                <w:color w:val="013298"/>
                <w:kern w:val="0"/>
                <w:sz w:val="15"/>
                <w:szCs w:val="15"/>
              </w:rPr>
              <w:t>面上项目：基于大气污染暴露智慧干预的京津冀高密度城市人群健康风险管控规划理论，参与</w:t>
            </w:r>
            <w:r>
              <w:rPr>
                <w:rFonts w:ascii="微软雅黑" w:eastAsia="微软雅黑" w:hAnsi="微软雅黑" w:cs="微软雅黑" w:hint="eastAsia"/>
                <w:color w:val="013298"/>
                <w:kern w:val="0"/>
                <w:sz w:val="15"/>
                <w:szCs w:val="15"/>
              </w:rPr>
              <w:t>.</w:t>
            </w:r>
          </w:p>
          <w:p w:rsidR="00E13450" w:rsidRDefault="007E668F">
            <w:pPr>
              <w:widowControl/>
              <w:ind w:left="450" w:hangingChars="300" w:hanging="450"/>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4.</w:t>
            </w:r>
            <w:r>
              <w:rPr>
                <w:rFonts w:ascii="微软雅黑" w:eastAsia="微软雅黑" w:hAnsi="微软雅黑" w:cs="微软雅黑" w:hint="eastAsia"/>
                <w:color w:val="013298"/>
                <w:kern w:val="0"/>
                <w:sz w:val="15"/>
                <w:szCs w:val="15"/>
              </w:rPr>
              <w:t>天津科技企业特派员资助项目：基于智慧技术的滨海旧城区雨潮灾害组合风险识别与韧性防控规划实践，参与</w:t>
            </w:r>
            <w:r>
              <w:rPr>
                <w:rFonts w:ascii="微软雅黑" w:eastAsia="微软雅黑" w:hAnsi="微软雅黑" w:cs="微软雅黑" w:hint="eastAsia"/>
                <w:color w:val="013298"/>
                <w:kern w:val="0"/>
                <w:sz w:val="15"/>
                <w:szCs w:val="15"/>
              </w:rPr>
              <w:t>.</w:t>
            </w:r>
          </w:p>
          <w:p w:rsidR="00E13450" w:rsidRDefault="007E668F">
            <w:pPr>
              <w:widowControl/>
              <w:ind w:left="450" w:hangingChars="300" w:hanging="450"/>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5.</w:t>
            </w:r>
            <w:r>
              <w:rPr>
                <w:rFonts w:ascii="微软雅黑" w:eastAsia="微软雅黑" w:hAnsi="微软雅黑" w:cs="微软雅黑" w:hint="eastAsia"/>
                <w:color w:val="013298"/>
                <w:kern w:val="0"/>
                <w:sz w:val="15"/>
                <w:szCs w:val="15"/>
              </w:rPr>
              <w:t>天津市教委社科项目</w:t>
            </w:r>
            <w:r>
              <w:rPr>
                <w:rFonts w:ascii="微软雅黑" w:eastAsia="微软雅黑" w:hAnsi="微软雅黑" w:cs="微软雅黑" w:hint="eastAsia"/>
                <w:color w:val="013298"/>
                <w:kern w:val="0"/>
                <w:sz w:val="15"/>
                <w:szCs w:val="15"/>
              </w:rPr>
              <w:t>-</w:t>
            </w:r>
            <w:r>
              <w:rPr>
                <w:rFonts w:ascii="微软雅黑" w:eastAsia="微软雅黑" w:hAnsi="微软雅黑" w:cs="微软雅黑" w:hint="eastAsia"/>
                <w:color w:val="013298"/>
                <w:kern w:val="0"/>
                <w:sz w:val="15"/>
                <w:szCs w:val="15"/>
              </w:rPr>
              <w:t>重大项目：产教融合共同体驱动京津冀新质生产力协同提升路径研究，参与</w:t>
            </w:r>
            <w:r>
              <w:rPr>
                <w:rFonts w:ascii="微软雅黑" w:eastAsia="微软雅黑" w:hAnsi="微软雅黑" w:cs="微软雅黑" w:hint="eastAsia"/>
                <w:color w:val="013298"/>
                <w:kern w:val="0"/>
                <w:sz w:val="15"/>
                <w:szCs w:val="15"/>
              </w:rPr>
              <w:t>.</w:t>
            </w:r>
          </w:p>
          <w:p w:rsidR="00E13450" w:rsidRDefault="007E668F">
            <w:pPr>
              <w:widowControl/>
              <w:ind w:leftChars="142" w:left="448" w:hangingChars="100" w:hanging="150"/>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lastRenderedPageBreak/>
              <w:t>【完成项目】</w:t>
            </w:r>
          </w:p>
          <w:p w:rsidR="00E13450" w:rsidRDefault="007E668F">
            <w:pPr>
              <w:widowControl/>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1.</w:t>
            </w:r>
            <w:r>
              <w:rPr>
                <w:rFonts w:ascii="微软雅黑" w:eastAsia="微软雅黑" w:hAnsi="微软雅黑" w:cs="微软雅黑" w:hint="eastAsia"/>
                <w:color w:val="013298"/>
                <w:kern w:val="0"/>
                <w:sz w:val="15"/>
                <w:szCs w:val="15"/>
              </w:rPr>
              <w:t>天津科技发展战略研究计划项目：京津冀创新型生态城市模式协同安全韧性规划及评价体系构建，主持</w:t>
            </w:r>
            <w:r>
              <w:rPr>
                <w:rFonts w:ascii="微软雅黑" w:eastAsia="微软雅黑" w:hAnsi="微软雅黑" w:cs="微软雅黑" w:hint="eastAsia"/>
                <w:color w:val="013298"/>
                <w:kern w:val="0"/>
                <w:sz w:val="15"/>
                <w:szCs w:val="15"/>
              </w:rPr>
              <w:t>.</w:t>
            </w:r>
          </w:p>
          <w:p w:rsidR="00E13450" w:rsidRDefault="007E668F">
            <w:pPr>
              <w:widowControl/>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2.</w:t>
            </w:r>
            <w:r>
              <w:rPr>
                <w:rFonts w:ascii="微软雅黑" w:eastAsia="微软雅黑" w:hAnsi="微软雅黑" w:cs="微软雅黑" w:hint="eastAsia"/>
                <w:color w:val="013298"/>
                <w:kern w:val="0"/>
                <w:sz w:val="15"/>
                <w:szCs w:val="15"/>
              </w:rPr>
              <w:t>天津市哲学社会科学规划项目：大数据背景下天津城市灾害风险防治对策研究，主持</w:t>
            </w:r>
            <w:r>
              <w:rPr>
                <w:rFonts w:ascii="微软雅黑" w:eastAsia="微软雅黑" w:hAnsi="微软雅黑" w:cs="微软雅黑" w:hint="eastAsia"/>
                <w:color w:val="013298"/>
                <w:kern w:val="0"/>
                <w:sz w:val="15"/>
                <w:szCs w:val="15"/>
              </w:rPr>
              <w:t>.</w:t>
            </w:r>
          </w:p>
          <w:p w:rsidR="00E13450" w:rsidRDefault="007E668F">
            <w:pPr>
              <w:widowControl/>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3.</w:t>
            </w:r>
            <w:r>
              <w:rPr>
                <w:rFonts w:ascii="微软雅黑" w:eastAsia="微软雅黑" w:hAnsi="微软雅黑" w:cs="微软雅黑" w:hint="eastAsia"/>
                <w:color w:val="013298"/>
                <w:kern w:val="0"/>
                <w:sz w:val="15"/>
                <w:szCs w:val="15"/>
              </w:rPr>
              <w:t>国家自然</w:t>
            </w:r>
            <w:r>
              <w:rPr>
                <w:rFonts w:ascii="微软雅黑" w:eastAsia="微软雅黑" w:hAnsi="微软雅黑" w:cs="微软雅黑" w:hint="eastAsia"/>
                <w:color w:val="013298"/>
                <w:kern w:val="0"/>
                <w:sz w:val="15"/>
                <w:szCs w:val="15"/>
              </w:rPr>
              <w:t>科学基金</w:t>
            </w:r>
            <w:r>
              <w:rPr>
                <w:rFonts w:ascii="微软雅黑" w:eastAsia="微软雅黑" w:hAnsi="微软雅黑" w:cs="微软雅黑" w:hint="eastAsia"/>
                <w:color w:val="013298"/>
                <w:kern w:val="0"/>
                <w:sz w:val="15"/>
                <w:szCs w:val="15"/>
              </w:rPr>
              <w:t>-</w:t>
            </w:r>
            <w:r>
              <w:rPr>
                <w:rFonts w:ascii="微软雅黑" w:eastAsia="微软雅黑" w:hAnsi="微软雅黑" w:cs="微软雅黑" w:hint="eastAsia"/>
                <w:color w:val="013298"/>
                <w:kern w:val="0"/>
                <w:sz w:val="15"/>
                <w:szCs w:val="15"/>
              </w:rPr>
              <w:t>面上项目：基于大气安全阈值约束与控污物理环境调适的京津冀产</w:t>
            </w:r>
            <w:r>
              <w:rPr>
                <w:rFonts w:ascii="微软雅黑" w:eastAsia="微软雅黑" w:hAnsi="微软雅黑" w:cs="微软雅黑" w:hint="eastAsia"/>
                <w:color w:val="013298"/>
                <w:kern w:val="0"/>
                <w:sz w:val="15"/>
                <w:szCs w:val="15"/>
              </w:rPr>
              <w:t>-</w:t>
            </w:r>
            <w:r>
              <w:rPr>
                <w:rFonts w:ascii="微软雅黑" w:eastAsia="微软雅黑" w:hAnsi="微软雅黑" w:cs="微软雅黑" w:hint="eastAsia"/>
                <w:color w:val="013298"/>
                <w:kern w:val="0"/>
                <w:sz w:val="15"/>
                <w:szCs w:val="15"/>
              </w:rPr>
              <w:t>城低污布局理论研究，参与</w:t>
            </w:r>
            <w:r>
              <w:rPr>
                <w:rFonts w:ascii="微软雅黑" w:eastAsia="微软雅黑" w:hAnsi="微软雅黑" w:cs="微软雅黑" w:hint="eastAsia"/>
                <w:color w:val="013298"/>
                <w:kern w:val="0"/>
                <w:sz w:val="15"/>
                <w:szCs w:val="15"/>
              </w:rPr>
              <w:t>.</w:t>
            </w:r>
          </w:p>
          <w:p w:rsidR="00E13450" w:rsidRDefault="007E668F">
            <w:pPr>
              <w:widowControl/>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4.</w:t>
            </w:r>
            <w:r>
              <w:rPr>
                <w:rFonts w:ascii="微软雅黑" w:eastAsia="微软雅黑" w:hAnsi="微软雅黑" w:cs="微软雅黑" w:hint="eastAsia"/>
                <w:color w:val="013298"/>
                <w:kern w:val="0"/>
                <w:sz w:val="15"/>
                <w:szCs w:val="15"/>
              </w:rPr>
              <w:t>国家自然科学基金</w:t>
            </w:r>
            <w:r>
              <w:rPr>
                <w:rFonts w:ascii="微软雅黑" w:eastAsia="微软雅黑" w:hAnsi="微软雅黑" w:cs="微软雅黑" w:hint="eastAsia"/>
                <w:color w:val="013298"/>
                <w:kern w:val="0"/>
                <w:sz w:val="15"/>
                <w:szCs w:val="15"/>
              </w:rPr>
              <w:t>-</w:t>
            </w:r>
            <w:r>
              <w:rPr>
                <w:rFonts w:ascii="微软雅黑" w:eastAsia="微软雅黑" w:hAnsi="微软雅黑" w:cs="微软雅黑" w:hint="eastAsia"/>
                <w:color w:val="013298"/>
                <w:kern w:val="0"/>
                <w:sz w:val="15"/>
                <w:szCs w:val="15"/>
              </w:rPr>
              <w:t>青年项目：城市中心区空间环境适灾韧性评价及提升方法研究，参与</w:t>
            </w:r>
            <w:r>
              <w:rPr>
                <w:rFonts w:ascii="微软雅黑" w:eastAsia="微软雅黑" w:hAnsi="微软雅黑" w:cs="微软雅黑" w:hint="eastAsia"/>
                <w:color w:val="013298"/>
                <w:kern w:val="0"/>
                <w:sz w:val="15"/>
                <w:szCs w:val="15"/>
              </w:rPr>
              <w:t>.</w:t>
            </w:r>
          </w:p>
          <w:p w:rsidR="00E13450" w:rsidRDefault="007E668F">
            <w:pPr>
              <w:widowControl/>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5.</w:t>
            </w:r>
            <w:r>
              <w:rPr>
                <w:rFonts w:ascii="微软雅黑" w:eastAsia="微软雅黑" w:hAnsi="微软雅黑" w:cs="微软雅黑" w:hint="eastAsia"/>
                <w:color w:val="013298"/>
                <w:kern w:val="0"/>
                <w:sz w:val="15"/>
                <w:szCs w:val="15"/>
              </w:rPr>
              <w:t>国家自然科学基金</w:t>
            </w:r>
            <w:r>
              <w:rPr>
                <w:rFonts w:ascii="微软雅黑" w:eastAsia="微软雅黑" w:hAnsi="微软雅黑" w:cs="微软雅黑" w:hint="eastAsia"/>
                <w:color w:val="013298"/>
                <w:kern w:val="0"/>
                <w:sz w:val="15"/>
                <w:szCs w:val="15"/>
              </w:rPr>
              <w:t>-</w:t>
            </w:r>
            <w:r>
              <w:rPr>
                <w:rFonts w:ascii="微软雅黑" w:eastAsia="微软雅黑" w:hAnsi="微软雅黑" w:cs="微软雅黑" w:hint="eastAsia"/>
                <w:color w:val="013298"/>
                <w:kern w:val="0"/>
                <w:sz w:val="15"/>
                <w:szCs w:val="15"/>
              </w:rPr>
              <w:t>青年项目：基于污染防控的高密度产业集聚区低碳布局与风场设计耦合优化的数字技术方法，参与</w:t>
            </w:r>
            <w:r>
              <w:rPr>
                <w:rFonts w:ascii="微软雅黑" w:eastAsia="微软雅黑" w:hAnsi="微软雅黑" w:cs="微软雅黑" w:hint="eastAsia"/>
                <w:color w:val="013298"/>
                <w:kern w:val="0"/>
                <w:sz w:val="15"/>
                <w:szCs w:val="15"/>
              </w:rPr>
              <w:t>.</w:t>
            </w:r>
          </w:p>
          <w:p w:rsidR="00E13450" w:rsidRDefault="007E668F">
            <w:pPr>
              <w:widowControl/>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6.</w:t>
            </w:r>
            <w:r>
              <w:rPr>
                <w:rFonts w:ascii="微软雅黑" w:eastAsia="微软雅黑" w:hAnsi="微软雅黑" w:cs="微软雅黑" w:hint="eastAsia"/>
                <w:color w:val="013298"/>
                <w:kern w:val="0"/>
                <w:sz w:val="15"/>
                <w:szCs w:val="15"/>
              </w:rPr>
              <w:t>教育部人文社会科学研究规划项目：适应气候变化的高密度旧城区“低碳</w:t>
            </w:r>
            <w:r>
              <w:rPr>
                <w:rFonts w:ascii="微软雅黑" w:eastAsia="微软雅黑" w:hAnsi="微软雅黑" w:cs="微软雅黑" w:hint="eastAsia"/>
                <w:color w:val="013298"/>
                <w:kern w:val="0"/>
                <w:sz w:val="15"/>
                <w:szCs w:val="15"/>
              </w:rPr>
              <w:t>-</w:t>
            </w:r>
            <w:r>
              <w:rPr>
                <w:rFonts w:ascii="微软雅黑" w:eastAsia="微软雅黑" w:hAnsi="微软雅黑" w:cs="微软雅黑" w:hint="eastAsia"/>
                <w:color w:val="013298"/>
                <w:kern w:val="0"/>
                <w:sz w:val="15"/>
                <w:szCs w:val="15"/>
              </w:rPr>
              <w:t>低污”通风环境设计策略研究，参与</w:t>
            </w:r>
            <w:r>
              <w:rPr>
                <w:rFonts w:ascii="微软雅黑" w:eastAsia="微软雅黑" w:hAnsi="微软雅黑" w:cs="微软雅黑" w:hint="eastAsia"/>
                <w:color w:val="013298"/>
                <w:kern w:val="0"/>
                <w:sz w:val="15"/>
                <w:szCs w:val="15"/>
              </w:rPr>
              <w:t>.</w:t>
            </w:r>
          </w:p>
          <w:p w:rsidR="00E13450" w:rsidRDefault="007E668F">
            <w:pPr>
              <w:widowControl/>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7.</w:t>
            </w:r>
            <w:r>
              <w:rPr>
                <w:rFonts w:ascii="微软雅黑" w:eastAsia="微软雅黑" w:hAnsi="微软雅黑" w:cs="微软雅黑" w:hint="eastAsia"/>
                <w:color w:val="013298"/>
                <w:kern w:val="0"/>
                <w:sz w:val="15"/>
                <w:szCs w:val="15"/>
              </w:rPr>
              <w:t>天津市教委社科项目：京津冀协同发展背景下特大城市周边乡村聚落生态韧性动态评估与提升路径研究，参与</w:t>
            </w:r>
            <w:r>
              <w:rPr>
                <w:rFonts w:ascii="微软雅黑" w:eastAsia="微软雅黑" w:hAnsi="微软雅黑" w:cs="微软雅黑" w:hint="eastAsia"/>
                <w:color w:val="013298"/>
                <w:kern w:val="0"/>
                <w:sz w:val="15"/>
                <w:szCs w:val="15"/>
              </w:rPr>
              <w:t>.</w:t>
            </w:r>
          </w:p>
          <w:p w:rsidR="00E13450" w:rsidRDefault="007E668F">
            <w:pPr>
              <w:widowControl/>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8.</w:t>
            </w:r>
            <w:r>
              <w:rPr>
                <w:rFonts w:ascii="微软雅黑" w:eastAsia="微软雅黑" w:hAnsi="微软雅黑" w:cs="微软雅黑" w:hint="eastAsia"/>
                <w:color w:val="013298"/>
                <w:kern w:val="0"/>
                <w:sz w:val="15"/>
                <w:szCs w:val="15"/>
              </w:rPr>
              <w:t>天津市教委社科项目：基于降温“潜力</w:t>
            </w:r>
            <w:r>
              <w:rPr>
                <w:rFonts w:ascii="微软雅黑" w:eastAsia="微软雅黑" w:hAnsi="微软雅黑" w:cs="微软雅黑" w:hint="eastAsia"/>
                <w:color w:val="013298"/>
                <w:kern w:val="0"/>
                <w:sz w:val="15"/>
                <w:szCs w:val="15"/>
              </w:rPr>
              <w:t>-</w:t>
            </w:r>
            <w:r>
              <w:rPr>
                <w:rFonts w:ascii="微软雅黑" w:eastAsia="微软雅黑" w:hAnsi="微软雅黑" w:cs="微软雅黑" w:hint="eastAsia"/>
                <w:color w:val="013298"/>
                <w:kern w:val="0"/>
                <w:sz w:val="15"/>
                <w:szCs w:val="15"/>
              </w:rPr>
              <w:t>效益”的天津市蓝绿空间类型识别与优化策略，参与</w:t>
            </w:r>
            <w:r>
              <w:rPr>
                <w:rFonts w:ascii="微软雅黑" w:eastAsia="微软雅黑" w:hAnsi="微软雅黑" w:cs="微软雅黑" w:hint="eastAsia"/>
                <w:color w:val="013298"/>
                <w:kern w:val="0"/>
                <w:sz w:val="15"/>
                <w:szCs w:val="15"/>
              </w:rPr>
              <w:t>.</w:t>
            </w:r>
          </w:p>
          <w:p w:rsidR="00E13450" w:rsidRDefault="00E13450">
            <w:pPr>
              <w:widowControl/>
              <w:jc w:val="left"/>
              <w:rPr>
                <w:rFonts w:ascii="微软雅黑" w:eastAsia="微软雅黑" w:hAnsi="微软雅黑" w:cs="微软雅黑"/>
                <w:color w:val="013298"/>
                <w:kern w:val="0"/>
                <w:sz w:val="15"/>
                <w:szCs w:val="15"/>
              </w:rPr>
            </w:pPr>
          </w:p>
        </w:tc>
      </w:tr>
      <w:tr w:rsidR="00E13450">
        <w:trPr>
          <w:tblCellSpacing w:w="0" w:type="dxa"/>
          <w:jc w:val="center"/>
        </w:trPr>
        <w:tc>
          <w:tcPr>
            <w:tcW w:w="8825" w:type="dxa"/>
            <w:gridSpan w:val="3"/>
            <w:tcBorders>
              <w:top w:val="single" w:sz="12" w:space="0" w:color="0033CC"/>
              <w:tl2br w:val="nil"/>
              <w:tr2bl w:val="nil"/>
            </w:tcBorders>
            <w:shd w:val="clear" w:color="auto" w:fill="FFFFFF"/>
            <w:vAlign w:val="center"/>
          </w:tcPr>
          <w:p w:rsidR="00E13450" w:rsidRDefault="007E668F">
            <w:pPr>
              <w:widowControl/>
              <w:adjustRightInd w:val="0"/>
              <w:snapToGrid w:val="0"/>
              <w:jc w:val="left"/>
              <w:rPr>
                <w:rStyle w:val="a9"/>
                <w:rFonts w:ascii="微软雅黑" w:eastAsia="微软雅黑" w:hAnsi="微软雅黑" w:cs="微软雅黑"/>
                <w:color w:val="013298"/>
                <w:kern w:val="0"/>
                <w:sz w:val="15"/>
                <w:szCs w:val="15"/>
              </w:rPr>
            </w:pPr>
            <w:r>
              <w:rPr>
                <w:rStyle w:val="a9"/>
                <w:rFonts w:ascii="微软雅黑" w:eastAsia="微软雅黑" w:hAnsi="微软雅黑" w:cs="微软雅黑" w:hint="eastAsia"/>
                <w:color w:val="013298"/>
                <w:kern w:val="0"/>
                <w:sz w:val="15"/>
                <w:szCs w:val="15"/>
              </w:rPr>
              <w:lastRenderedPageBreak/>
              <w:t>代表性论文</w:t>
            </w:r>
            <w:r>
              <w:rPr>
                <w:rStyle w:val="a9"/>
                <w:rFonts w:ascii="微软雅黑" w:eastAsia="微软雅黑" w:hAnsi="微软雅黑" w:cs="微软雅黑" w:hint="eastAsia"/>
                <w:color w:val="013298"/>
                <w:kern w:val="0"/>
                <w:sz w:val="15"/>
                <w:szCs w:val="15"/>
              </w:rPr>
              <w:t>/</w:t>
            </w:r>
            <w:r>
              <w:rPr>
                <w:rStyle w:val="a9"/>
                <w:rFonts w:ascii="微软雅黑" w:eastAsia="微软雅黑" w:hAnsi="微软雅黑" w:cs="微软雅黑" w:hint="eastAsia"/>
                <w:color w:val="013298"/>
                <w:kern w:val="0"/>
                <w:sz w:val="15"/>
                <w:szCs w:val="15"/>
              </w:rPr>
              <w:t>论著及检索情况</w:t>
            </w:r>
          </w:p>
        </w:tc>
      </w:tr>
      <w:tr w:rsidR="00E13450">
        <w:trPr>
          <w:tblCellSpacing w:w="0" w:type="dxa"/>
          <w:jc w:val="center"/>
        </w:trPr>
        <w:tc>
          <w:tcPr>
            <w:tcW w:w="8825" w:type="dxa"/>
            <w:gridSpan w:val="3"/>
            <w:tcBorders>
              <w:tl2br w:val="nil"/>
              <w:tr2bl w:val="nil"/>
            </w:tcBorders>
            <w:shd w:val="clear" w:color="auto" w:fill="FFFFFF"/>
            <w:vAlign w:val="center"/>
          </w:tcPr>
          <w:p w:rsidR="00E13450" w:rsidRDefault="007E668F">
            <w:pPr>
              <w:widowControl/>
              <w:spacing w:beforeLines="100" w:before="312" w:afterLines="50" w:after="156"/>
              <w:ind w:leftChars="142" w:left="448" w:hangingChars="100" w:hanging="150"/>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【发表论文】已在国内外发表论文</w:t>
            </w:r>
            <w:r>
              <w:rPr>
                <w:rFonts w:ascii="微软雅黑" w:eastAsia="微软雅黑" w:hAnsi="微软雅黑" w:cs="微软雅黑" w:hint="eastAsia"/>
                <w:color w:val="013298"/>
                <w:kern w:val="0"/>
                <w:sz w:val="15"/>
                <w:szCs w:val="15"/>
              </w:rPr>
              <w:t>20</w:t>
            </w:r>
            <w:r>
              <w:rPr>
                <w:rFonts w:ascii="微软雅黑" w:eastAsia="微软雅黑" w:hAnsi="微软雅黑" w:cs="微软雅黑" w:hint="eastAsia"/>
                <w:color w:val="013298"/>
                <w:kern w:val="0"/>
                <w:sz w:val="15"/>
                <w:szCs w:val="15"/>
              </w:rPr>
              <w:t>余篇，主要包括：</w:t>
            </w:r>
          </w:p>
          <w:p w:rsidR="00E13450" w:rsidRDefault="007E668F">
            <w:pPr>
              <w:widowControl/>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w:t>
            </w:r>
            <w:r>
              <w:rPr>
                <w:rFonts w:ascii="微软雅黑" w:eastAsia="微软雅黑" w:hAnsi="微软雅黑" w:cs="微软雅黑" w:hint="eastAsia"/>
                <w:color w:val="013298"/>
                <w:kern w:val="0"/>
                <w:sz w:val="15"/>
                <w:szCs w:val="15"/>
              </w:rPr>
              <w:t>1</w:t>
            </w:r>
            <w:r>
              <w:rPr>
                <w:rFonts w:ascii="微软雅黑" w:eastAsia="微软雅黑" w:hAnsi="微软雅黑" w:cs="微软雅黑" w:hint="eastAsia"/>
                <w:color w:val="013298"/>
                <w:kern w:val="0"/>
                <w:sz w:val="15"/>
                <w:szCs w:val="15"/>
              </w:rPr>
              <w:t>]</w:t>
            </w:r>
            <w:r>
              <w:rPr>
                <w:rFonts w:ascii="微软雅黑" w:eastAsia="微软雅黑" w:hAnsi="微软雅黑" w:cs="微软雅黑" w:hint="eastAsia"/>
                <w:color w:val="013298"/>
                <w:kern w:val="0"/>
                <w:sz w:val="15"/>
                <w:szCs w:val="15"/>
              </w:rPr>
              <w:t xml:space="preserve"> </w:t>
            </w:r>
            <w:r>
              <w:rPr>
                <w:rFonts w:ascii="微软雅黑" w:eastAsia="微软雅黑" w:hAnsi="微软雅黑" w:cs="微软雅黑" w:hint="eastAsia"/>
                <w:color w:val="013298"/>
                <w:kern w:val="0"/>
                <w:sz w:val="15"/>
                <w:szCs w:val="15"/>
              </w:rPr>
              <w:t>王滢</w:t>
            </w:r>
            <w:r>
              <w:rPr>
                <w:rFonts w:ascii="微软雅黑" w:eastAsia="微软雅黑" w:hAnsi="微软雅黑" w:cs="微软雅黑" w:hint="eastAsia"/>
                <w:color w:val="013298"/>
                <w:kern w:val="0"/>
                <w:sz w:val="15"/>
                <w:szCs w:val="15"/>
              </w:rPr>
              <w:t>,</w:t>
            </w:r>
            <w:r>
              <w:rPr>
                <w:rFonts w:ascii="微软雅黑" w:eastAsia="微软雅黑" w:hAnsi="微软雅黑" w:cs="微软雅黑" w:hint="eastAsia"/>
                <w:color w:val="013298"/>
                <w:kern w:val="0"/>
                <w:sz w:val="15"/>
                <w:szCs w:val="15"/>
              </w:rPr>
              <w:t>曾坚</w:t>
            </w:r>
            <w:r>
              <w:rPr>
                <w:rFonts w:ascii="微软雅黑" w:eastAsia="微软雅黑" w:hAnsi="微软雅黑" w:cs="微软雅黑" w:hint="eastAsia"/>
                <w:color w:val="013298"/>
                <w:kern w:val="0"/>
                <w:sz w:val="15"/>
                <w:szCs w:val="15"/>
              </w:rPr>
              <w:t>,</w:t>
            </w:r>
            <w:r>
              <w:rPr>
                <w:rFonts w:ascii="微软雅黑" w:eastAsia="微软雅黑" w:hAnsi="微软雅黑" w:cs="微软雅黑" w:hint="eastAsia"/>
                <w:color w:val="013298"/>
                <w:kern w:val="0"/>
                <w:sz w:val="15"/>
                <w:szCs w:val="15"/>
              </w:rPr>
              <w:t>王强</w:t>
            </w:r>
            <w:r>
              <w:rPr>
                <w:rFonts w:ascii="微软雅黑" w:eastAsia="微软雅黑" w:hAnsi="微软雅黑" w:cs="微软雅黑" w:hint="eastAsia"/>
                <w:color w:val="013298"/>
                <w:kern w:val="0"/>
                <w:sz w:val="15"/>
                <w:szCs w:val="15"/>
              </w:rPr>
              <w:t xml:space="preserve">. </w:t>
            </w:r>
            <w:r>
              <w:rPr>
                <w:rFonts w:ascii="微软雅黑" w:eastAsia="微软雅黑" w:hAnsi="微软雅黑" w:cs="微软雅黑" w:hint="eastAsia"/>
                <w:color w:val="013298"/>
                <w:kern w:val="0"/>
                <w:sz w:val="15"/>
                <w:szCs w:val="15"/>
              </w:rPr>
              <w:t>日本城镇海啸避难所规划策略研究</w:t>
            </w:r>
            <w:r>
              <w:rPr>
                <w:rFonts w:ascii="微软雅黑" w:eastAsia="微软雅黑" w:hAnsi="微软雅黑" w:cs="微软雅黑" w:hint="eastAsia"/>
                <w:color w:val="013298"/>
                <w:kern w:val="0"/>
                <w:sz w:val="15"/>
                <w:szCs w:val="15"/>
              </w:rPr>
              <w:t xml:space="preserve">[J]. </w:t>
            </w:r>
            <w:r>
              <w:rPr>
                <w:rFonts w:ascii="微软雅黑" w:eastAsia="微软雅黑" w:hAnsi="微软雅黑" w:cs="微软雅黑" w:hint="eastAsia"/>
                <w:color w:val="013298"/>
                <w:kern w:val="0"/>
                <w:sz w:val="15"/>
                <w:szCs w:val="15"/>
              </w:rPr>
              <w:t>国际城市规划</w:t>
            </w:r>
            <w:r>
              <w:rPr>
                <w:rFonts w:ascii="微软雅黑" w:eastAsia="微软雅黑" w:hAnsi="微软雅黑" w:cs="微软雅黑" w:hint="eastAsia"/>
                <w:color w:val="013298"/>
                <w:kern w:val="0"/>
                <w:sz w:val="15"/>
                <w:szCs w:val="15"/>
              </w:rPr>
              <w:t>,2017,32(06):84-90.</w:t>
            </w:r>
          </w:p>
          <w:p w:rsidR="00E13450" w:rsidRDefault="007E668F">
            <w:pPr>
              <w:widowControl/>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[2]</w:t>
            </w:r>
            <w:r>
              <w:rPr>
                <w:rFonts w:ascii="微软雅黑" w:eastAsia="微软雅黑" w:hAnsi="微软雅黑" w:cs="微软雅黑" w:hint="eastAsia"/>
                <w:color w:val="013298"/>
                <w:kern w:val="0"/>
                <w:sz w:val="15"/>
                <w:szCs w:val="15"/>
              </w:rPr>
              <w:t xml:space="preserve"> </w:t>
            </w:r>
            <w:r>
              <w:rPr>
                <w:rFonts w:ascii="微软雅黑" w:eastAsia="微软雅黑" w:hAnsi="微软雅黑" w:cs="微软雅黑" w:hint="eastAsia"/>
                <w:color w:val="013298"/>
                <w:kern w:val="0"/>
                <w:sz w:val="15"/>
                <w:szCs w:val="15"/>
              </w:rPr>
              <w:t>王滢</w:t>
            </w:r>
            <w:r>
              <w:rPr>
                <w:rFonts w:ascii="微软雅黑" w:eastAsia="微软雅黑" w:hAnsi="微软雅黑" w:cs="微软雅黑" w:hint="eastAsia"/>
                <w:color w:val="013298"/>
                <w:kern w:val="0"/>
                <w:sz w:val="15"/>
                <w:szCs w:val="15"/>
              </w:rPr>
              <w:t>.</w:t>
            </w:r>
            <w:r>
              <w:rPr>
                <w:rFonts w:ascii="微软雅黑" w:eastAsia="微软雅黑" w:hAnsi="微软雅黑" w:cs="微软雅黑" w:hint="eastAsia"/>
                <w:color w:val="013298"/>
                <w:kern w:val="0"/>
                <w:sz w:val="15"/>
                <w:szCs w:val="15"/>
              </w:rPr>
              <w:t>基于健康城市的公共图书馆空气质量控制研究</w:t>
            </w:r>
            <w:r>
              <w:rPr>
                <w:rFonts w:ascii="微软雅黑" w:eastAsia="微软雅黑" w:hAnsi="微软雅黑" w:cs="微软雅黑" w:hint="eastAsia"/>
                <w:color w:val="013298"/>
                <w:kern w:val="0"/>
                <w:sz w:val="15"/>
                <w:szCs w:val="15"/>
              </w:rPr>
              <w:t xml:space="preserve">[J]. </w:t>
            </w:r>
            <w:r>
              <w:rPr>
                <w:rFonts w:ascii="微软雅黑" w:eastAsia="微软雅黑" w:hAnsi="微软雅黑" w:cs="微软雅黑" w:hint="eastAsia"/>
                <w:color w:val="013298"/>
                <w:kern w:val="0"/>
                <w:sz w:val="15"/>
                <w:szCs w:val="15"/>
              </w:rPr>
              <w:t>图书馆工作与研究</w:t>
            </w:r>
            <w:r>
              <w:rPr>
                <w:rFonts w:ascii="微软雅黑" w:eastAsia="微软雅黑" w:hAnsi="微软雅黑" w:cs="微软雅黑" w:hint="eastAsia"/>
                <w:color w:val="013298"/>
                <w:kern w:val="0"/>
                <w:sz w:val="15"/>
                <w:szCs w:val="15"/>
              </w:rPr>
              <w:t>,2021,(11):84-89.</w:t>
            </w:r>
          </w:p>
          <w:p w:rsidR="00E13450" w:rsidRDefault="007E668F">
            <w:pPr>
              <w:widowControl/>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w:t>
            </w:r>
            <w:r>
              <w:rPr>
                <w:rFonts w:ascii="微软雅黑" w:eastAsia="微软雅黑" w:hAnsi="微软雅黑" w:cs="微软雅黑" w:hint="eastAsia"/>
                <w:color w:val="013298"/>
                <w:kern w:val="0"/>
                <w:sz w:val="15"/>
                <w:szCs w:val="15"/>
              </w:rPr>
              <w:t>3</w:t>
            </w:r>
            <w:r>
              <w:rPr>
                <w:rFonts w:ascii="微软雅黑" w:eastAsia="微软雅黑" w:hAnsi="微软雅黑" w:cs="微软雅黑" w:hint="eastAsia"/>
                <w:color w:val="013298"/>
                <w:kern w:val="0"/>
                <w:sz w:val="15"/>
                <w:szCs w:val="15"/>
              </w:rPr>
              <w:t>]</w:t>
            </w:r>
            <w:r>
              <w:rPr>
                <w:rFonts w:ascii="微软雅黑" w:eastAsia="微软雅黑" w:hAnsi="微软雅黑" w:cs="微软雅黑" w:hint="eastAsia"/>
                <w:color w:val="013298"/>
                <w:kern w:val="0"/>
                <w:sz w:val="15"/>
                <w:szCs w:val="15"/>
              </w:rPr>
              <w:t xml:space="preserve"> </w:t>
            </w:r>
            <w:r>
              <w:rPr>
                <w:rFonts w:ascii="微软雅黑" w:eastAsia="微软雅黑" w:hAnsi="微软雅黑" w:cs="微软雅黑" w:hint="eastAsia"/>
                <w:color w:val="013298"/>
                <w:kern w:val="0"/>
                <w:sz w:val="15"/>
                <w:szCs w:val="15"/>
              </w:rPr>
              <w:t>王滢</w:t>
            </w:r>
            <w:r>
              <w:rPr>
                <w:rFonts w:ascii="微软雅黑" w:eastAsia="微软雅黑" w:hAnsi="微软雅黑" w:cs="微软雅黑" w:hint="eastAsia"/>
                <w:color w:val="013298"/>
                <w:kern w:val="0"/>
                <w:sz w:val="15"/>
                <w:szCs w:val="15"/>
              </w:rPr>
              <w:t>.</w:t>
            </w:r>
            <w:r>
              <w:rPr>
                <w:rFonts w:ascii="微软雅黑" w:eastAsia="微软雅黑" w:hAnsi="微软雅黑" w:cs="微软雅黑" w:hint="eastAsia"/>
                <w:color w:val="013298"/>
                <w:kern w:val="0"/>
                <w:sz w:val="15"/>
                <w:szCs w:val="15"/>
              </w:rPr>
              <w:t>韧性视角下的城市社区公共空间防灾问题研究</w:t>
            </w:r>
            <w:r>
              <w:rPr>
                <w:rFonts w:ascii="微软雅黑" w:eastAsia="微软雅黑" w:hAnsi="微软雅黑" w:cs="微软雅黑" w:hint="eastAsia"/>
                <w:color w:val="013298"/>
                <w:kern w:val="0"/>
                <w:sz w:val="15"/>
                <w:szCs w:val="15"/>
              </w:rPr>
              <w:t xml:space="preserve">[J]. </w:t>
            </w:r>
            <w:r>
              <w:rPr>
                <w:rFonts w:ascii="微软雅黑" w:eastAsia="微软雅黑" w:hAnsi="微软雅黑" w:cs="微软雅黑" w:hint="eastAsia"/>
                <w:color w:val="013298"/>
                <w:kern w:val="0"/>
                <w:sz w:val="15"/>
                <w:szCs w:val="15"/>
              </w:rPr>
              <w:t>天水师范学院学报</w:t>
            </w:r>
            <w:r>
              <w:rPr>
                <w:rFonts w:ascii="微软雅黑" w:eastAsia="微软雅黑" w:hAnsi="微软雅黑" w:cs="微软雅黑" w:hint="eastAsia"/>
                <w:color w:val="013298"/>
                <w:kern w:val="0"/>
                <w:sz w:val="15"/>
                <w:szCs w:val="15"/>
              </w:rPr>
              <w:t>,2019,39(02):46-50.</w:t>
            </w:r>
          </w:p>
          <w:p w:rsidR="00E13450" w:rsidRDefault="007E668F">
            <w:pPr>
              <w:widowControl/>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w:t>
            </w:r>
            <w:r>
              <w:rPr>
                <w:rFonts w:ascii="微软雅黑" w:eastAsia="微软雅黑" w:hAnsi="微软雅黑" w:cs="微软雅黑" w:hint="eastAsia"/>
                <w:color w:val="013298"/>
                <w:kern w:val="0"/>
                <w:sz w:val="15"/>
                <w:szCs w:val="15"/>
              </w:rPr>
              <w:t>4</w:t>
            </w:r>
            <w:r>
              <w:rPr>
                <w:rFonts w:ascii="微软雅黑" w:eastAsia="微软雅黑" w:hAnsi="微软雅黑" w:cs="微软雅黑" w:hint="eastAsia"/>
                <w:color w:val="013298"/>
                <w:kern w:val="0"/>
                <w:sz w:val="15"/>
                <w:szCs w:val="15"/>
              </w:rPr>
              <w:t>]</w:t>
            </w:r>
            <w:r>
              <w:rPr>
                <w:rFonts w:ascii="微软雅黑" w:eastAsia="微软雅黑" w:hAnsi="微软雅黑" w:cs="微软雅黑" w:hint="eastAsia"/>
                <w:color w:val="013298"/>
                <w:kern w:val="0"/>
                <w:sz w:val="15"/>
                <w:szCs w:val="15"/>
              </w:rPr>
              <w:t xml:space="preserve"> </w:t>
            </w:r>
            <w:r>
              <w:rPr>
                <w:rFonts w:ascii="微软雅黑" w:eastAsia="微软雅黑" w:hAnsi="微软雅黑" w:cs="微软雅黑" w:hint="eastAsia"/>
                <w:color w:val="013298"/>
                <w:kern w:val="0"/>
                <w:sz w:val="15"/>
                <w:szCs w:val="15"/>
              </w:rPr>
              <w:t>王滢</w:t>
            </w:r>
            <w:r>
              <w:rPr>
                <w:rFonts w:ascii="微软雅黑" w:eastAsia="微软雅黑" w:hAnsi="微软雅黑" w:cs="微软雅黑" w:hint="eastAsia"/>
                <w:color w:val="013298"/>
                <w:kern w:val="0"/>
                <w:sz w:val="15"/>
                <w:szCs w:val="15"/>
              </w:rPr>
              <w:t>.</w:t>
            </w:r>
            <w:r>
              <w:rPr>
                <w:rFonts w:ascii="微软雅黑" w:eastAsia="微软雅黑" w:hAnsi="微软雅黑" w:cs="微软雅黑" w:hint="eastAsia"/>
                <w:color w:val="013298"/>
                <w:kern w:val="0"/>
                <w:sz w:val="15"/>
                <w:szCs w:val="15"/>
              </w:rPr>
              <w:t>公共图书馆公共空间生态防灾策略探究</w:t>
            </w:r>
            <w:r>
              <w:rPr>
                <w:rFonts w:ascii="微软雅黑" w:eastAsia="微软雅黑" w:hAnsi="微软雅黑" w:cs="微软雅黑" w:hint="eastAsia"/>
                <w:color w:val="013298"/>
                <w:kern w:val="0"/>
                <w:sz w:val="15"/>
                <w:szCs w:val="15"/>
              </w:rPr>
              <w:t xml:space="preserve">[J]. </w:t>
            </w:r>
            <w:r>
              <w:rPr>
                <w:rFonts w:ascii="微软雅黑" w:eastAsia="微软雅黑" w:hAnsi="微软雅黑" w:cs="微软雅黑" w:hint="eastAsia"/>
                <w:color w:val="013298"/>
                <w:kern w:val="0"/>
                <w:sz w:val="15"/>
                <w:szCs w:val="15"/>
              </w:rPr>
              <w:t>图书馆工作与研究</w:t>
            </w:r>
            <w:r>
              <w:rPr>
                <w:rFonts w:ascii="微软雅黑" w:eastAsia="微软雅黑" w:hAnsi="微软雅黑" w:cs="微软雅黑" w:hint="eastAsia"/>
                <w:color w:val="013298"/>
                <w:kern w:val="0"/>
                <w:sz w:val="15"/>
                <w:szCs w:val="15"/>
              </w:rPr>
              <w:t>,2019,(03):56-61.</w:t>
            </w:r>
          </w:p>
          <w:p w:rsidR="00E13450" w:rsidRDefault="007E668F">
            <w:pPr>
              <w:widowControl/>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w:t>
            </w:r>
            <w:r>
              <w:rPr>
                <w:rFonts w:ascii="微软雅黑" w:eastAsia="微软雅黑" w:hAnsi="微软雅黑" w:cs="微软雅黑" w:hint="eastAsia"/>
                <w:color w:val="013298"/>
                <w:kern w:val="0"/>
                <w:sz w:val="15"/>
                <w:szCs w:val="15"/>
              </w:rPr>
              <w:t>5</w:t>
            </w:r>
            <w:r>
              <w:rPr>
                <w:rFonts w:ascii="微软雅黑" w:eastAsia="微软雅黑" w:hAnsi="微软雅黑" w:cs="微软雅黑" w:hint="eastAsia"/>
                <w:color w:val="013298"/>
                <w:kern w:val="0"/>
                <w:sz w:val="15"/>
                <w:szCs w:val="15"/>
              </w:rPr>
              <w:t>]</w:t>
            </w:r>
            <w:r>
              <w:rPr>
                <w:rFonts w:ascii="微软雅黑" w:eastAsia="微软雅黑" w:hAnsi="微软雅黑" w:cs="微软雅黑" w:hint="eastAsia"/>
                <w:color w:val="013298"/>
                <w:kern w:val="0"/>
                <w:sz w:val="15"/>
                <w:szCs w:val="15"/>
              </w:rPr>
              <w:t xml:space="preserve"> </w:t>
            </w:r>
            <w:r>
              <w:rPr>
                <w:rFonts w:ascii="微软雅黑" w:eastAsia="微软雅黑" w:hAnsi="微软雅黑" w:cs="微软雅黑" w:hint="eastAsia"/>
                <w:color w:val="013298"/>
                <w:kern w:val="0"/>
                <w:sz w:val="15"/>
                <w:szCs w:val="15"/>
              </w:rPr>
              <w:t>王滢</w:t>
            </w:r>
            <w:r>
              <w:rPr>
                <w:rFonts w:ascii="微软雅黑" w:eastAsia="微软雅黑" w:hAnsi="微软雅黑" w:cs="微软雅黑" w:hint="eastAsia"/>
                <w:color w:val="013298"/>
                <w:kern w:val="0"/>
                <w:sz w:val="15"/>
                <w:szCs w:val="15"/>
              </w:rPr>
              <w:t>,</w:t>
            </w:r>
            <w:r>
              <w:rPr>
                <w:rFonts w:ascii="微软雅黑" w:eastAsia="微软雅黑" w:hAnsi="微软雅黑" w:cs="微软雅黑" w:hint="eastAsia"/>
                <w:color w:val="013298"/>
                <w:kern w:val="0"/>
                <w:sz w:val="15"/>
                <w:szCs w:val="15"/>
              </w:rPr>
              <w:t>曾坚</w:t>
            </w:r>
            <w:r>
              <w:rPr>
                <w:rFonts w:ascii="微软雅黑" w:eastAsia="微软雅黑" w:hAnsi="微软雅黑" w:cs="微软雅黑" w:hint="eastAsia"/>
                <w:color w:val="013298"/>
                <w:kern w:val="0"/>
                <w:sz w:val="15"/>
                <w:szCs w:val="15"/>
              </w:rPr>
              <w:t>.</w:t>
            </w:r>
            <w:r>
              <w:rPr>
                <w:rFonts w:ascii="微软雅黑" w:eastAsia="微软雅黑" w:hAnsi="微软雅黑" w:cs="微软雅黑" w:hint="eastAsia"/>
                <w:color w:val="013298"/>
                <w:kern w:val="0"/>
                <w:sz w:val="15"/>
                <w:szCs w:val="15"/>
              </w:rPr>
              <w:t>城镇化进程中沿海城市避难疏散场所规划研究</w:t>
            </w:r>
            <w:r>
              <w:rPr>
                <w:rFonts w:ascii="微软雅黑" w:eastAsia="微软雅黑" w:hAnsi="微软雅黑" w:cs="微软雅黑" w:hint="eastAsia"/>
                <w:color w:val="013298"/>
                <w:kern w:val="0"/>
                <w:sz w:val="15"/>
                <w:szCs w:val="15"/>
              </w:rPr>
              <w:t xml:space="preserve">[J]. </w:t>
            </w:r>
            <w:r>
              <w:rPr>
                <w:rFonts w:ascii="微软雅黑" w:eastAsia="微软雅黑" w:hAnsi="微软雅黑" w:cs="微软雅黑" w:hint="eastAsia"/>
                <w:color w:val="013298"/>
                <w:kern w:val="0"/>
                <w:sz w:val="15"/>
                <w:szCs w:val="15"/>
              </w:rPr>
              <w:t>建筑学报</w:t>
            </w:r>
            <w:r>
              <w:rPr>
                <w:rFonts w:ascii="微软雅黑" w:eastAsia="微软雅黑" w:hAnsi="微软雅黑" w:cs="微软雅黑" w:hint="eastAsia"/>
                <w:color w:val="013298"/>
                <w:kern w:val="0"/>
                <w:sz w:val="15"/>
                <w:szCs w:val="15"/>
              </w:rPr>
              <w:t>,2014,(S2):37-39.</w:t>
            </w:r>
          </w:p>
          <w:p w:rsidR="00E13450" w:rsidRDefault="007E668F">
            <w:pPr>
              <w:widowControl/>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w:t>
            </w:r>
            <w:r>
              <w:rPr>
                <w:rFonts w:ascii="微软雅黑" w:eastAsia="微软雅黑" w:hAnsi="微软雅黑" w:cs="微软雅黑" w:hint="eastAsia"/>
                <w:color w:val="013298"/>
                <w:kern w:val="0"/>
                <w:sz w:val="15"/>
                <w:szCs w:val="15"/>
              </w:rPr>
              <w:t>6</w:t>
            </w:r>
            <w:r>
              <w:rPr>
                <w:rFonts w:ascii="微软雅黑" w:eastAsia="微软雅黑" w:hAnsi="微软雅黑" w:cs="微软雅黑" w:hint="eastAsia"/>
                <w:color w:val="013298"/>
                <w:kern w:val="0"/>
                <w:sz w:val="15"/>
                <w:szCs w:val="15"/>
              </w:rPr>
              <w:t>]</w:t>
            </w:r>
            <w:r>
              <w:rPr>
                <w:rFonts w:ascii="微软雅黑" w:eastAsia="微软雅黑" w:hAnsi="微软雅黑" w:cs="微软雅黑" w:hint="eastAsia"/>
                <w:color w:val="013298"/>
                <w:kern w:val="0"/>
                <w:sz w:val="15"/>
                <w:szCs w:val="15"/>
              </w:rPr>
              <w:t xml:space="preserve"> </w:t>
            </w:r>
            <w:r>
              <w:rPr>
                <w:rFonts w:ascii="微软雅黑" w:eastAsia="微软雅黑" w:hAnsi="微软雅黑" w:cs="微软雅黑" w:hint="eastAsia"/>
                <w:color w:val="013298"/>
                <w:kern w:val="0"/>
                <w:sz w:val="15"/>
                <w:szCs w:val="15"/>
              </w:rPr>
              <w:t>王滢</w:t>
            </w:r>
            <w:r>
              <w:rPr>
                <w:rFonts w:ascii="微软雅黑" w:eastAsia="微软雅黑" w:hAnsi="微软雅黑" w:cs="微软雅黑" w:hint="eastAsia"/>
                <w:color w:val="013298"/>
                <w:kern w:val="0"/>
                <w:sz w:val="15"/>
                <w:szCs w:val="15"/>
              </w:rPr>
              <w:t>,</w:t>
            </w:r>
            <w:r>
              <w:rPr>
                <w:rFonts w:ascii="微软雅黑" w:eastAsia="微软雅黑" w:hAnsi="微软雅黑" w:cs="微软雅黑" w:hint="eastAsia"/>
                <w:color w:val="013298"/>
                <w:kern w:val="0"/>
                <w:sz w:val="15"/>
                <w:szCs w:val="15"/>
              </w:rPr>
              <w:t>曾坚</w:t>
            </w:r>
            <w:r>
              <w:rPr>
                <w:rFonts w:ascii="微软雅黑" w:eastAsia="微软雅黑" w:hAnsi="微软雅黑" w:cs="微软雅黑" w:hint="eastAsia"/>
                <w:color w:val="013298"/>
                <w:kern w:val="0"/>
                <w:sz w:val="15"/>
                <w:szCs w:val="15"/>
              </w:rPr>
              <w:t>.</w:t>
            </w:r>
            <w:r>
              <w:rPr>
                <w:rFonts w:ascii="微软雅黑" w:eastAsia="微软雅黑" w:hAnsi="微软雅黑" w:cs="微软雅黑" w:hint="eastAsia"/>
                <w:color w:val="013298"/>
                <w:kern w:val="0"/>
                <w:sz w:val="15"/>
                <w:szCs w:val="15"/>
              </w:rPr>
              <w:t>天津市高密度城区公共空间防灾避险规划研究</w:t>
            </w:r>
            <w:r>
              <w:rPr>
                <w:rFonts w:ascii="微软雅黑" w:eastAsia="微软雅黑" w:hAnsi="微软雅黑" w:cs="微软雅黑" w:hint="eastAsia"/>
                <w:color w:val="013298"/>
                <w:kern w:val="0"/>
                <w:sz w:val="15"/>
                <w:szCs w:val="15"/>
              </w:rPr>
              <w:t xml:space="preserve">[J]. </w:t>
            </w:r>
            <w:r>
              <w:rPr>
                <w:rFonts w:ascii="微软雅黑" w:eastAsia="微软雅黑" w:hAnsi="微软雅黑" w:cs="微软雅黑" w:hint="eastAsia"/>
                <w:color w:val="013298"/>
                <w:kern w:val="0"/>
                <w:sz w:val="15"/>
                <w:szCs w:val="15"/>
              </w:rPr>
              <w:t>天津大学学报</w:t>
            </w:r>
            <w:r>
              <w:rPr>
                <w:rFonts w:ascii="微软雅黑" w:eastAsia="微软雅黑" w:hAnsi="微软雅黑" w:cs="微软雅黑" w:hint="eastAsia"/>
                <w:color w:val="013298"/>
                <w:kern w:val="0"/>
                <w:sz w:val="15"/>
                <w:szCs w:val="15"/>
              </w:rPr>
              <w:t>(</w:t>
            </w:r>
            <w:r>
              <w:rPr>
                <w:rFonts w:ascii="微软雅黑" w:eastAsia="微软雅黑" w:hAnsi="微软雅黑" w:cs="微软雅黑" w:hint="eastAsia"/>
                <w:color w:val="013298"/>
                <w:kern w:val="0"/>
                <w:sz w:val="15"/>
                <w:szCs w:val="15"/>
              </w:rPr>
              <w:t>社会科学版</w:t>
            </w:r>
            <w:r>
              <w:rPr>
                <w:rFonts w:ascii="微软雅黑" w:eastAsia="微软雅黑" w:hAnsi="微软雅黑" w:cs="微软雅黑" w:hint="eastAsia"/>
                <w:color w:val="013298"/>
                <w:kern w:val="0"/>
                <w:sz w:val="15"/>
                <w:szCs w:val="15"/>
              </w:rPr>
              <w:t>),2013,15(05):440-443.</w:t>
            </w:r>
          </w:p>
          <w:p w:rsidR="00E13450" w:rsidRDefault="007E668F">
            <w:pPr>
              <w:widowControl/>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w:t>
            </w:r>
            <w:r>
              <w:rPr>
                <w:rFonts w:ascii="微软雅黑" w:eastAsia="微软雅黑" w:hAnsi="微软雅黑" w:cs="微软雅黑" w:hint="eastAsia"/>
                <w:color w:val="013298"/>
                <w:kern w:val="0"/>
                <w:sz w:val="15"/>
                <w:szCs w:val="15"/>
              </w:rPr>
              <w:t>7</w:t>
            </w:r>
            <w:r>
              <w:rPr>
                <w:rFonts w:ascii="微软雅黑" w:eastAsia="微软雅黑" w:hAnsi="微软雅黑" w:cs="微软雅黑" w:hint="eastAsia"/>
                <w:color w:val="013298"/>
                <w:kern w:val="0"/>
                <w:sz w:val="15"/>
                <w:szCs w:val="15"/>
              </w:rPr>
              <w:t>]</w:t>
            </w:r>
            <w:r>
              <w:rPr>
                <w:rFonts w:ascii="微软雅黑" w:eastAsia="微软雅黑" w:hAnsi="微软雅黑" w:cs="微软雅黑" w:hint="eastAsia"/>
                <w:color w:val="013298"/>
                <w:kern w:val="0"/>
                <w:sz w:val="15"/>
                <w:szCs w:val="15"/>
              </w:rPr>
              <w:t xml:space="preserve"> </w:t>
            </w:r>
            <w:r>
              <w:rPr>
                <w:rFonts w:ascii="微软雅黑" w:eastAsia="微软雅黑" w:hAnsi="微软雅黑" w:cs="微软雅黑" w:hint="eastAsia"/>
                <w:color w:val="013298"/>
                <w:kern w:val="0"/>
                <w:sz w:val="15"/>
                <w:szCs w:val="15"/>
              </w:rPr>
              <w:t>王滢</w:t>
            </w:r>
            <w:r>
              <w:rPr>
                <w:rFonts w:ascii="微软雅黑" w:eastAsia="微软雅黑" w:hAnsi="微软雅黑" w:cs="微软雅黑" w:hint="eastAsia"/>
                <w:color w:val="013298"/>
                <w:kern w:val="0"/>
                <w:sz w:val="15"/>
                <w:szCs w:val="15"/>
              </w:rPr>
              <w:t>.</w:t>
            </w:r>
            <w:r>
              <w:rPr>
                <w:rFonts w:ascii="微软雅黑" w:eastAsia="微软雅黑" w:hAnsi="微软雅黑" w:cs="微软雅黑" w:hint="eastAsia"/>
                <w:color w:val="013298"/>
                <w:kern w:val="0"/>
                <w:sz w:val="15"/>
                <w:szCs w:val="15"/>
              </w:rPr>
              <w:t>高密度背景下城市图书馆周边绿地规划与建设</w:t>
            </w:r>
            <w:r>
              <w:rPr>
                <w:rFonts w:ascii="微软雅黑" w:eastAsia="微软雅黑" w:hAnsi="微软雅黑" w:cs="微软雅黑" w:hint="eastAsia"/>
                <w:color w:val="013298"/>
                <w:kern w:val="0"/>
                <w:sz w:val="15"/>
                <w:szCs w:val="15"/>
              </w:rPr>
              <w:t xml:space="preserve">[J]. </w:t>
            </w:r>
            <w:r>
              <w:rPr>
                <w:rFonts w:ascii="微软雅黑" w:eastAsia="微软雅黑" w:hAnsi="微软雅黑" w:cs="微软雅黑" w:hint="eastAsia"/>
                <w:color w:val="013298"/>
                <w:kern w:val="0"/>
                <w:sz w:val="15"/>
                <w:szCs w:val="15"/>
              </w:rPr>
              <w:t>图书馆工作与研究</w:t>
            </w:r>
            <w:r>
              <w:rPr>
                <w:rFonts w:ascii="微软雅黑" w:eastAsia="微软雅黑" w:hAnsi="微软雅黑" w:cs="微软雅黑" w:hint="eastAsia"/>
                <w:color w:val="013298"/>
                <w:kern w:val="0"/>
                <w:sz w:val="15"/>
                <w:szCs w:val="15"/>
              </w:rPr>
              <w:t>,2012,</w:t>
            </w:r>
            <w:r>
              <w:rPr>
                <w:rFonts w:ascii="微软雅黑" w:eastAsia="微软雅黑" w:hAnsi="微软雅黑" w:cs="微软雅黑" w:hint="eastAsia"/>
                <w:color w:val="013298"/>
                <w:kern w:val="0"/>
                <w:sz w:val="15"/>
                <w:szCs w:val="15"/>
              </w:rPr>
              <w:t>(05):100-103.</w:t>
            </w:r>
          </w:p>
          <w:p w:rsidR="00E13450" w:rsidRDefault="007E668F">
            <w:pPr>
              <w:widowControl/>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[8] WangYing, A Study on Coupling Simulation and Planning Protection of Ecological Resilience and Heat Wave Disturbance in Urban Historical and Cultural Districts</w:t>
            </w:r>
            <w:r>
              <w:rPr>
                <w:rFonts w:ascii="微软雅黑" w:eastAsia="微软雅黑" w:hAnsi="微软雅黑" w:cs="微软雅黑" w:hint="eastAsia"/>
                <w:color w:val="013298"/>
                <w:kern w:val="0"/>
                <w:sz w:val="15"/>
                <w:szCs w:val="15"/>
              </w:rPr>
              <w:t>；</w:t>
            </w:r>
            <w:r>
              <w:rPr>
                <w:rFonts w:ascii="微软雅黑" w:eastAsia="微软雅黑" w:hAnsi="微软雅黑" w:cs="微软雅黑" w:hint="eastAsia"/>
                <w:color w:val="013298"/>
                <w:kern w:val="0"/>
                <w:sz w:val="15"/>
                <w:szCs w:val="15"/>
              </w:rPr>
              <w:t>ICOMOS Scientific Symposium 2024.</w:t>
            </w:r>
          </w:p>
          <w:p w:rsidR="00E13450" w:rsidRDefault="007E668F">
            <w:pPr>
              <w:widowControl/>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w:t>
            </w:r>
            <w:r>
              <w:rPr>
                <w:rFonts w:ascii="微软雅黑" w:eastAsia="微软雅黑" w:hAnsi="微软雅黑" w:cs="微软雅黑" w:hint="eastAsia"/>
                <w:color w:val="013298"/>
                <w:kern w:val="0"/>
                <w:sz w:val="15"/>
                <w:szCs w:val="15"/>
              </w:rPr>
              <w:t>9</w:t>
            </w:r>
            <w:r>
              <w:rPr>
                <w:rFonts w:ascii="微软雅黑" w:eastAsia="微软雅黑" w:hAnsi="微软雅黑" w:cs="微软雅黑" w:hint="eastAsia"/>
                <w:color w:val="013298"/>
                <w:kern w:val="0"/>
                <w:sz w:val="15"/>
                <w:szCs w:val="15"/>
              </w:rPr>
              <w:t>]</w:t>
            </w:r>
            <w:r>
              <w:rPr>
                <w:rFonts w:ascii="微软雅黑" w:eastAsia="微软雅黑" w:hAnsi="微软雅黑" w:cs="微软雅黑" w:hint="eastAsia"/>
                <w:color w:val="013298"/>
                <w:kern w:val="0"/>
                <w:sz w:val="15"/>
                <w:szCs w:val="15"/>
              </w:rPr>
              <w:t xml:space="preserve"> </w:t>
            </w:r>
            <w:r>
              <w:rPr>
                <w:rFonts w:ascii="微软雅黑" w:eastAsia="微软雅黑" w:hAnsi="微软雅黑" w:cs="微软雅黑" w:hint="eastAsia"/>
                <w:color w:val="013298"/>
                <w:kern w:val="0"/>
                <w:sz w:val="15"/>
                <w:szCs w:val="15"/>
              </w:rPr>
              <w:t>耿雅洁</w:t>
            </w:r>
            <w:r>
              <w:rPr>
                <w:rFonts w:ascii="微软雅黑" w:eastAsia="微软雅黑" w:hAnsi="微软雅黑" w:cs="微软雅黑" w:hint="eastAsia"/>
                <w:color w:val="013298"/>
                <w:kern w:val="0"/>
                <w:sz w:val="15"/>
                <w:szCs w:val="15"/>
              </w:rPr>
              <w:t>,</w:t>
            </w:r>
            <w:r>
              <w:rPr>
                <w:rFonts w:ascii="微软雅黑" w:eastAsia="微软雅黑" w:hAnsi="微软雅黑" w:cs="微软雅黑" w:hint="eastAsia"/>
                <w:color w:val="013298"/>
                <w:kern w:val="0"/>
                <w:sz w:val="15"/>
                <w:szCs w:val="15"/>
              </w:rPr>
              <w:t>林耕</w:t>
            </w:r>
            <w:r>
              <w:rPr>
                <w:rFonts w:ascii="微软雅黑" w:eastAsia="微软雅黑" w:hAnsi="微软雅黑" w:cs="微软雅黑" w:hint="eastAsia"/>
                <w:color w:val="013298"/>
                <w:kern w:val="0"/>
                <w:sz w:val="15"/>
                <w:szCs w:val="15"/>
              </w:rPr>
              <w:t>,</w:t>
            </w:r>
            <w:r>
              <w:rPr>
                <w:rFonts w:ascii="微软雅黑" w:eastAsia="微软雅黑" w:hAnsi="微软雅黑" w:cs="微软雅黑" w:hint="eastAsia"/>
                <w:color w:val="013298"/>
                <w:kern w:val="0"/>
                <w:sz w:val="15"/>
                <w:szCs w:val="15"/>
              </w:rPr>
              <w:t>王滢</w:t>
            </w:r>
            <w:r>
              <w:rPr>
                <w:rFonts w:ascii="微软雅黑" w:eastAsia="微软雅黑" w:hAnsi="微软雅黑" w:cs="微软雅黑" w:hint="eastAsia"/>
                <w:color w:val="013298"/>
                <w:kern w:val="0"/>
                <w:sz w:val="15"/>
                <w:szCs w:val="15"/>
              </w:rPr>
              <w:t>*</w:t>
            </w:r>
            <w:r>
              <w:rPr>
                <w:rFonts w:ascii="微软雅黑" w:eastAsia="微软雅黑" w:hAnsi="微软雅黑" w:cs="微软雅黑" w:hint="eastAsia"/>
                <w:color w:val="013298"/>
                <w:kern w:val="0"/>
                <w:sz w:val="15"/>
                <w:szCs w:val="15"/>
              </w:rPr>
              <w:t xml:space="preserve">. </w:t>
            </w:r>
            <w:r>
              <w:rPr>
                <w:rFonts w:ascii="微软雅黑" w:eastAsia="微软雅黑" w:hAnsi="微软雅黑" w:cs="微软雅黑" w:hint="eastAsia"/>
                <w:color w:val="013298"/>
                <w:kern w:val="0"/>
                <w:sz w:val="15"/>
                <w:szCs w:val="15"/>
              </w:rPr>
              <w:t>基于</w:t>
            </w:r>
            <w:r>
              <w:rPr>
                <w:rFonts w:ascii="微软雅黑" w:eastAsia="微软雅黑" w:hAnsi="微软雅黑" w:cs="微软雅黑" w:hint="eastAsia"/>
                <w:color w:val="013298"/>
                <w:kern w:val="0"/>
                <w:sz w:val="15"/>
                <w:szCs w:val="15"/>
              </w:rPr>
              <w:t>GIS</w:t>
            </w:r>
            <w:r>
              <w:rPr>
                <w:rFonts w:ascii="微软雅黑" w:eastAsia="微软雅黑" w:hAnsi="微软雅黑" w:cs="微软雅黑" w:hint="eastAsia"/>
                <w:color w:val="013298"/>
                <w:kern w:val="0"/>
                <w:sz w:val="15"/>
                <w:szCs w:val="15"/>
              </w:rPr>
              <w:t>的历史文化街区避难空间适灾规划研究——以天津市历史文化街区为例</w:t>
            </w:r>
            <w:r>
              <w:rPr>
                <w:rFonts w:ascii="微软雅黑" w:eastAsia="微软雅黑" w:hAnsi="微软雅黑" w:cs="微软雅黑" w:hint="eastAsia"/>
                <w:color w:val="013298"/>
                <w:kern w:val="0"/>
                <w:sz w:val="15"/>
                <w:szCs w:val="15"/>
              </w:rPr>
              <w:t xml:space="preserve">[J]. </w:t>
            </w:r>
            <w:r>
              <w:rPr>
                <w:rFonts w:ascii="微软雅黑" w:eastAsia="微软雅黑" w:hAnsi="微软雅黑" w:cs="微软雅黑" w:hint="eastAsia"/>
                <w:color w:val="013298"/>
                <w:kern w:val="0"/>
                <w:sz w:val="15"/>
                <w:szCs w:val="15"/>
              </w:rPr>
              <w:t>地震工程学报</w:t>
            </w:r>
            <w:r>
              <w:rPr>
                <w:rFonts w:ascii="微软雅黑" w:eastAsia="微软雅黑" w:hAnsi="微软雅黑" w:cs="微软雅黑" w:hint="eastAsia"/>
                <w:color w:val="013298"/>
                <w:kern w:val="0"/>
                <w:sz w:val="15"/>
                <w:szCs w:val="15"/>
              </w:rPr>
              <w:t>,2021,43(03):623-635.</w:t>
            </w:r>
          </w:p>
          <w:p w:rsidR="00E13450" w:rsidRDefault="007E668F">
            <w:pPr>
              <w:widowControl/>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[10] Wang Jing;Wang Ying*;Lin Geng.Study on Rural Classification and Resilience Evaluation Based on PSR Model: A Case Study of Lvshunkou District, Dalian City,China.Sustainability 2024,16</w:t>
            </w:r>
            <w:r>
              <w:rPr>
                <w:rFonts w:ascii="微软雅黑" w:eastAsia="微软雅黑" w:hAnsi="微软雅黑" w:cs="微软雅黑" w:hint="eastAsia"/>
                <w:color w:val="013298"/>
                <w:kern w:val="0"/>
                <w:sz w:val="15"/>
                <w:szCs w:val="15"/>
              </w:rPr>
              <w:t>,6708.</w:t>
            </w:r>
          </w:p>
          <w:p w:rsidR="00E13450" w:rsidRDefault="007E668F">
            <w:pPr>
              <w:widowControl/>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 xml:space="preserve">[11] </w:t>
            </w:r>
            <w:r>
              <w:rPr>
                <w:rFonts w:ascii="微软雅黑" w:eastAsia="微软雅黑" w:hAnsi="微软雅黑" w:cs="微软雅黑" w:hint="eastAsia"/>
                <w:color w:val="013298"/>
                <w:kern w:val="0"/>
                <w:sz w:val="15"/>
                <w:szCs w:val="15"/>
              </w:rPr>
              <w:t>孟思妤</w:t>
            </w:r>
            <w:r>
              <w:rPr>
                <w:rFonts w:ascii="微软雅黑" w:eastAsia="微软雅黑" w:hAnsi="微软雅黑" w:cs="微软雅黑" w:hint="eastAsia"/>
                <w:color w:val="013298"/>
                <w:kern w:val="0"/>
                <w:sz w:val="15"/>
                <w:szCs w:val="15"/>
              </w:rPr>
              <w:t>,</w:t>
            </w:r>
            <w:r>
              <w:rPr>
                <w:rFonts w:ascii="微软雅黑" w:eastAsia="微软雅黑" w:hAnsi="微软雅黑" w:cs="微软雅黑" w:hint="eastAsia"/>
                <w:color w:val="013298"/>
                <w:kern w:val="0"/>
                <w:sz w:val="15"/>
                <w:szCs w:val="15"/>
              </w:rPr>
              <w:t>林耕</w:t>
            </w:r>
            <w:r>
              <w:rPr>
                <w:rFonts w:ascii="微软雅黑" w:eastAsia="微软雅黑" w:hAnsi="微软雅黑" w:cs="微软雅黑" w:hint="eastAsia"/>
                <w:color w:val="013298"/>
                <w:kern w:val="0"/>
                <w:sz w:val="15"/>
                <w:szCs w:val="15"/>
              </w:rPr>
              <w:t>,</w:t>
            </w:r>
            <w:r>
              <w:rPr>
                <w:rFonts w:ascii="微软雅黑" w:eastAsia="微软雅黑" w:hAnsi="微软雅黑" w:cs="微软雅黑" w:hint="eastAsia"/>
                <w:color w:val="013298"/>
                <w:kern w:val="0"/>
                <w:sz w:val="15"/>
                <w:szCs w:val="15"/>
              </w:rPr>
              <w:t>王滢</w:t>
            </w:r>
            <w:r>
              <w:rPr>
                <w:rFonts w:ascii="微软雅黑" w:eastAsia="微软雅黑" w:hAnsi="微软雅黑" w:cs="微软雅黑" w:hint="eastAsia"/>
                <w:color w:val="013298"/>
                <w:kern w:val="0"/>
                <w:sz w:val="15"/>
                <w:szCs w:val="15"/>
              </w:rPr>
              <w:t xml:space="preserve">. </w:t>
            </w:r>
            <w:r>
              <w:rPr>
                <w:rFonts w:ascii="微软雅黑" w:eastAsia="微软雅黑" w:hAnsi="微软雅黑" w:cs="微软雅黑" w:hint="eastAsia"/>
                <w:color w:val="013298"/>
                <w:kern w:val="0"/>
                <w:sz w:val="15"/>
                <w:szCs w:val="15"/>
              </w:rPr>
              <w:t>城市建成环境因子对热环境的影响机制研究——以天津市中心城区为例</w:t>
            </w:r>
            <w:r>
              <w:rPr>
                <w:rFonts w:ascii="微软雅黑" w:eastAsia="微软雅黑" w:hAnsi="微软雅黑" w:cs="微软雅黑" w:hint="eastAsia"/>
                <w:color w:val="013298"/>
                <w:kern w:val="0"/>
                <w:sz w:val="15"/>
                <w:szCs w:val="15"/>
              </w:rPr>
              <w:t xml:space="preserve">[J]. </w:t>
            </w:r>
            <w:r>
              <w:rPr>
                <w:rFonts w:ascii="微软雅黑" w:eastAsia="微软雅黑" w:hAnsi="微软雅黑" w:cs="微软雅黑" w:hint="eastAsia"/>
                <w:color w:val="013298"/>
                <w:kern w:val="0"/>
                <w:sz w:val="15"/>
                <w:szCs w:val="15"/>
              </w:rPr>
              <w:t>天津城建大学学报</w:t>
            </w:r>
            <w:r>
              <w:rPr>
                <w:rFonts w:ascii="微软雅黑" w:eastAsia="微软雅黑" w:hAnsi="微软雅黑" w:cs="微软雅黑" w:hint="eastAsia"/>
                <w:color w:val="013298"/>
                <w:kern w:val="0"/>
                <w:sz w:val="15"/>
                <w:szCs w:val="15"/>
              </w:rPr>
              <w:t>, 2024, 30 (06): 434-442.</w:t>
            </w:r>
          </w:p>
          <w:p w:rsidR="00E13450" w:rsidRDefault="007E668F">
            <w:pPr>
              <w:widowControl/>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 xml:space="preserve">[12] </w:t>
            </w:r>
            <w:r>
              <w:rPr>
                <w:rFonts w:ascii="微软雅黑" w:eastAsia="微软雅黑" w:hAnsi="微软雅黑" w:cs="微软雅黑" w:hint="eastAsia"/>
                <w:color w:val="013298"/>
                <w:kern w:val="0"/>
                <w:sz w:val="15"/>
                <w:szCs w:val="15"/>
              </w:rPr>
              <w:t>王静</w:t>
            </w:r>
            <w:r>
              <w:rPr>
                <w:rFonts w:ascii="微软雅黑" w:eastAsia="微软雅黑" w:hAnsi="微软雅黑" w:cs="微软雅黑" w:hint="eastAsia"/>
                <w:color w:val="013298"/>
                <w:kern w:val="0"/>
                <w:sz w:val="15"/>
                <w:szCs w:val="15"/>
              </w:rPr>
              <w:t>,</w:t>
            </w:r>
            <w:r>
              <w:rPr>
                <w:rFonts w:ascii="微软雅黑" w:eastAsia="微软雅黑" w:hAnsi="微软雅黑" w:cs="微软雅黑" w:hint="eastAsia"/>
                <w:color w:val="013298"/>
                <w:kern w:val="0"/>
                <w:sz w:val="15"/>
                <w:szCs w:val="15"/>
              </w:rPr>
              <w:t>王滢</w:t>
            </w:r>
            <w:r>
              <w:rPr>
                <w:rFonts w:ascii="微软雅黑" w:eastAsia="微软雅黑" w:hAnsi="微软雅黑" w:cs="微软雅黑" w:hint="eastAsia"/>
                <w:color w:val="013298"/>
                <w:kern w:val="0"/>
                <w:sz w:val="15"/>
                <w:szCs w:val="15"/>
              </w:rPr>
              <w:t>,</w:t>
            </w:r>
            <w:r>
              <w:rPr>
                <w:rFonts w:ascii="微软雅黑" w:eastAsia="微软雅黑" w:hAnsi="微软雅黑" w:cs="微软雅黑" w:hint="eastAsia"/>
                <w:color w:val="013298"/>
                <w:kern w:val="0"/>
                <w:sz w:val="15"/>
                <w:szCs w:val="15"/>
              </w:rPr>
              <w:t>林耕</w:t>
            </w:r>
            <w:r>
              <w:rPr>
                <w:rFonts w:ascii="微软雅黑" w:eastAsia="微软雅黑" w:hAnsi="微软雅黑" w:cs="微软雅黑" w:hint="eastAsia"/>
                <w:color w:val="013298"/>
                <w:kern w:val="0"/>
                <w:sz w:val="15"/>
                <w:szCs w:val="15"/>
              </w:rPr>
              <w:t xml:space="preserve">. </w:t>
            </w:r>
            <w:r>
              <w:rPr>
                <w:rFonts w:ascii="微软雅黑" w:eastAsia="微软雅黑" w:hAnsi="微软雅黑" w:cs="微软雅黑" w:hint="eastAsia"/>
                <w:color w:val="013298"/>
                <w:kern w:val="0"/>
                <w:sz w:val="15"/>
                <w:szCs w:val="15"/>
              </w:rPr>
              <w:t>国内外留白机制研究动态及发展趋势</w:t>
            </w:r>
            <w:r>
              <w:rPr>
                <w:rFonts w:ascii="微软雅黑" w:eastAsia="微软雅黑" w:hAnsi="微软雅黑" w:cs="微软雅黑" w:hint="eastAsia"/>
                <w:color w:val="013298"/>
                <w:kern w:val="0"/>
                <w:sz w:val="15"/>
                <w:szCs w:val="15"/>
              </w:rPr>
              <w:t xml:space="preserve">[A] </w:t>
            </w:r>
            <w:r>
              <w:rPr>
                <w:rFonts w:ascii="微软雅黑" w:eastAsia="微软雅黑" w:hAnsi="微软雅黑" w:cs="微软雅黑" w:hint="eastAsia"/>
                <w:color w:val="013298"/>
                <w:kern w:val="0"/>
                <w:sz w:val="15"/>
                <w:szCs w:val="15"/>
              </w:rPr>
              <w:t>人民城市，规划赋能——</w:t>
            </w:r>
            <w:r>
              <w:rPr>
                <w:rFonts w:ascii="微软雅黑" w:eastAsia="微软雅黑" w:hAnsi="微软雅黑" w:cs="微软雅黑" w:hint="eastAsia"/>
                <w:color w:val="013298"/>
                <w:kern w:val="0"/>
                <w:sz w:val="15"/>
                <w:szCs w:val="15"/>
              </w:rPr>
              <w:t>2023</w:t>
            </w:r>
            <w:r>
              <w:rPr>
                <w:rFonts w:ascii="微软雅黑" w:eastAsia="微软雅黑" w:hAnsi="微软雅黑" w:cs="微软雅黑" w:hint="eastAsia"/>
                <w:color w:val="013298"/>
                <w:kern w:val="0"/>
                <w:sz w:val="15"/>
                <w:szCs w:val="15"/>
              </w:rPr>
              <w:t>中国城市规划年会论文集（</w:t>
            </w:r>
            <w:r>
              <w:rPr>
                <w:rFonts w:ascii="微软雅黑" w:eastAsia="微软雅黑" w:hAnsi="微软雅黑" w:cs="微软雅黑" w:hint="eastAsia"/>
                <w:color w:val="013298"/>
                <w:kern w:val="0"/>
                <w:sz w:val="15"/>
                <w:szCs w:val="15"/>
              </w:rPr>
              <w:t>01</w:t>
            </w:r>
            <w:r>
              <w:rPr>
                <w:rFonts w:ascii="微软雅黑" w:eastAsia="微软雅黑" w:hAnsi="微软雅黑" w:cs="微软雅黑" w:hint="eastAsia"/>
                <w:color w:val="013298"/>
                <w:kern w:val="0"/>
                <w:sz w:val="15"/>
                <w:szCs w:val="15"/>
              </w:rPr>
              <w:t>城市安全与防灾规划）</w:t>
            </w:r>
            <w:r>
              <w:rPr>
                <w:rFonts w:ascii="微软雅黑" w:eastAsia="微软雅黑" w:hAnsi="微软雅黑" w:cs="微软雅黑" w:hint="eastAsia"/>
                <w:color w:val="013298"/>
                <w:kern w:val="0"/>
                <w:sz w:val="15"/>
                <w:szCs w:val="15"/>
              </w:rPr>
              <w:t xml:space="preserve">[C]. </w:t>
            </w:r>
            <w:r>
              <w:rPr>
                <w:rFonts w:ascii="微软雅黑" w:eastAsia="微软雅黑" w:hAnsi="微软雅黑" w:cs="微软雅黑" w:hint="eastAsia"/>
                <w:color w:val="013298"/>
                <w:kern w:val="0"/>
                <w:sz w:val="15"/>
                <w:szCs w:val="15"/>
              </w:rPr>
              <w:t>中国城市规划学会</w:t>
            </w:r>
            <w:r>
              <w:rPr>
                <w:rFonts w:ascii="微软雅黑" w:eastAsia="微软雅黑" w:hAnsi="微软雅黑" w:cs="微软雅黑" w:hint="eastAsia"/>
                <w:color w:val="013298"/>
                <w:kern w:val="0"/>
                <w:sz w:val="15"/>
                <w:szCs w:val="15"/>
              </w:rPr>
              <w:t xml:space="preserve">, </w:t>
            </w:r>
            <w:r>
              <w:rPr>
                <w:rFonts w:ascii="微软雅黑" w:eastAsia="微软雅黑" w:hAnsi="微软雅黑" w:cs="微软雅黑" w:hint="eastAsia"/>
                <w:color w:val="013298"/>
                <w:kern w:val="0"/>
                <w:sz w:val="15"/>
                <w:szCs w:val="15"/>
              </w:rPr>
              <w:t>中国城市规划学会</w:t>
            </w:r>
            <w:r>
              <w:rPr>
                <w:rFonts w:ascii="微软雅黑" w:eastAsia="微软雅黑" w:hAnsi="微软雅黑" w:cs="微软雅黑" w:hint="eastAsia"/>
                <w:color w:val="013298"/>
                <w:kern w:val="0"/>
                <w:sz w:val="15"/>
                <w:szCs w:val="15"/>
              </w:rPr>
              <w:t>, 2023: 10.</w:t>
            </w:r>
          </w:p>
          <w:p w:rsidR="00E13450" w:rsidRDefault="007E668F">
            <w:pPr>
              <w:widowControl/>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 xml:space="preserve">[13] </w:t>
            </w:r>
            <w:r>
              <w:rPr>
                <w:rFonts w:ascii="微软雅黑" w:eastAsia="微软雅黑" w:hAnsi="微软雅黑" w:cs="微软雅黑" w:hint="eastAsia"/>
                <w:color w:val="013298"/>
                <w:kern w:val="0"/>
                <w:sz w:val="15"/>
                <w:szCs w:val="15"/>
              </w:rPr>
              <w:t>卢朝苗</w:t>
            </w:r>
            <w:r>
              <w:rPr>
                <w:rFonts w:ascii="微软雅黑" w:eastAsia="微软雅黑" w:hAnsi="微软雅黑" w:cs="微软雅黑" w:hint="eastAsia"/>
                <w:color w:val="013298"/>
                <w:kern w:val="0"/>
                <w:sz w:val="15"/>
                <w:szCs w:val="15"/>
              </w:rPr>
              <w:t>,</w:t>
            </w:r>
            <w:r>
              <w:rPr>
                <w:rFonts w:ascii="微软雅黑" w:eastAsia="微软雅黑" w:hAnsi="微软雅黑" w:cs="微软雅黑" w:hint="eastAsia"/>
                <w:color w:val="013298"/>
                <w:kern w:val="0"/>
                <w:sz w:val="15"/>
                <w:szCs w:val="15"/>
              </w:rPr>
              <w:t>王滢</w:t>
            </w:r>
            <w:r>
              <w:rPr>
                <w:rFonts w:ascii="微软雅黑" w:eastAsia="微软雅黑" w:hAnsi="微软雅黑" w:cs="微软雅黑" w:hint="eastAsia"/>
                <w:color w:val="013298"/>
                <w:kern w:val="0"/>
                <w:sz w:val="15"/>
                <w:szCs w:val="15"/>
              </w:rPr>
              <w:t>,</w:t>
            </w:r>
            <w:r>
              <w:rPr>
                <w:rFonts w:ascii="微软雅黑" w:eastAsia="微软雅黑" w:hAnsi="微软雅黑" w:cs="微软雅黑" w:hint="eastAsia"/>
                <w:color w:val="013298"/>
                <w:kern w:val="0"/>
                <w:sz w:val="15"/>
                <w:szCs w:val="15"/>
              </w:rPr>
              <w:t>林耕</w:t>
            </w:r>
            <w:r>
              <w:rPr>
                <w:rFonts w:ascii="微软雅黑" w:eastAsia="微软雅黑" w:hAnsi="微软雅黑" w:cs="微软雅黑" w:hint="eastAsia"/>
                <w:color w:val="013298"/>
                <w:kern w:val="0"/>
                <w:sz w:val="15"/>
                <w:szCs w:val="15"/>
              </w:rPr>
              <w:t xml:space="preserve">. </w:t>
            </w:r>
            <w:r>
              <w:rPr>
                <w:rFonts w:ascii="微软雅黑" w:eastAsia="微软雅黑" w:hAnsi="微软雅黑" w:cs="微软雅黑" w:hint="eastAsia"/>
                <w:color w:val="013298"/>
                <w:kern w:val="0"/>
                <w:sz w:val="15"/>
                <w:szCs w:val="15"/>
              </w:rPr>
              <w:t>基于</w:t>
            </w:r>
            <w:r>
              <w:rPr>
                <w:rFonts w:ascii="微软雅黑" w:eastAsia="微软雅黑" w:hAnsi="微软雅黑" w:cs="微软雅黑" w:hint="eastAsia"/>
                <w:color w:val="013298"/>
                <w:kern w:val="0"/>
                <w:sz w:val="15"/>
                <w:szCs w:val="15"/>
              </w:rPr>
              <w:t>PSR</w:t>
            </w:r>
            <w:r>
              <w:rPr>
                <w:rFonts w:ascii="微软雅黑" w:eastAsia="微软雅黑" w:hAnsi="微软雅黑" w:cs="微软雅黑" w:hint="eastAsia"/>
                <w:color w:val="013298"/>
                <w:kern w:val="0"/>
                <w:sz w:val="15"/>
                <w:szCs w:val="15"/>
              </w:rPr>
              <w:t>模型的城市生态韧性综合评价研究——以天津市为例</w:t>
            </w:r>
            <w:r>
              <w:rPr>
                <w:rFonts w:ascii="微软雅黑" w:eastAsia="微软雅黑" w:hAnsi="微软雅黑" w:cs="微软雅黑" w:hint="eastAsia"/>
                <w:color w:val="013298"/>
                <w:kern w:val="0"/>
                <w:sz w:val="15"/>
                <w:szCs w:val="15"/>
              </w:rPr>
              <w:t xml:space="preserve">[A] </w:t>
            </w:r>
            <w:r>
              <w:rPr>
                <w:rFonts w:ascii="微软雅黑" w:eastAsia="微软雅黑" w:hAnsi="微软雅黑" w:cs="微软雅黑" w:hint="eastAsia"/>
                <w:color w:val="013298"/>
                <w:kern w:val="0"/>
                <w:sz w:val="15"/>
                <w:szCs w:val="15"/>
              </w:rPr>
              <w:t>美丽中国，共</w:t>
            </w:r>
            <w:r>
              <w:rPr>
                <w:rFonts w:ascii="微软雅黑" w:eastAsia="微软雅黑" w:hAnsi="微软雅黑" w:cs="微软雅黑" w:hint="eastAsia"/>
                <w:color w:val="013298"/>
                <w:kern w:val="0"/>
                <w:sz w:val="15"/>
                <w:szCs w:val="15"/>
              </w:rPr>
              <w:t>建共治共享——</w:t>
            </w:r>
            <w:r>
              <w:rPr>
                <w:rFonts w:ascii="微软雅黑" w:eastAsia="微软雅黑" w:hAnsi="微软雅黑" w:cs="微软雅黑" w:hint="eastAsia"/>
                <w:color w:val="013298"/>
                <w:kern w:val="0"/>
                <w:sz w:val="15"/>
                <w:szCs w:val="15"/>
              </w:rPr>
              <w:t>2024</w:t>
            </w:r>
            <w:r>
              <w:rPr>
                <w:rFonts w:ascii="微软雅黑" w:eastAsia="微软雅黑" w:hAnsi="微软雅黑" w:cs="微软雅黑" w:hint="eastAsia"/>
                <w:color w:val="013298"/>
                <w:kern w:val="0"/>
                <w:sz w:val="15"/>
                <w:szCs w:val="15"/>
              </w:rPr>
              <w:t>中国城市规划年会论文集（</w:t>
            </w:r>
            <w:r>
              <w:rPr>
                <w:rFonts w:ascii="微软雅黑" w:eastAsia="微软雅黑" w:hAnsi="微软雅黑" w:cs="微软雅黑" w:hint="eastAsia"/>
                <w:color w:val="013298"/>
                <w:kern w:val="0"/>
                <w:sz w:val="15"/>
                <w:szCs w:val="15"/>
              </w:rPr>
              <w:t>09</w:t>
            </w:r>
            <w:r>
              <w:rPr>
                <w:rFonts w:ascii="微软雅黑" w:eastAsia="微软雅黑" w:hAnsi="微软雅黑" w:cs="微软雅黑" w:hint="eastAsia"/>
                <w:color w:val="013298"/>
                <w:kern w:val="0"/>
                <w:sz w:val="15"/>
                <w:szCs w:val="15"/>
              </w:rPr>
              <w:t>城市生态规划）</w:t>
            </w:r>
            <w:r>
              <w:rPr>
                <w:rFonts w:ascii="微软雅黑" w:eastAsia="微软雅黑" w:hAnsi="微软雅黑" w:cs="微软雅黑" w:hint="eastAsia"/>
                <w:color w:val="013298"/>
                <w:kern w:val="0"/>
                <w:sz w:val="15"/>
                <w:szCs w:val="15"/>
              </w:rPr>
              <w:t xml:space="preserve">[C]. </w:t>
            </w:r>
            <w:r>
              <w:rPr>
                <w:rFonts w:ascii="微软雅黑" w:eastAsia="微软雅黑" w:hAnsi="微软雅黑" w:cs="微软雅黑" w:hint="eastAsia"/>
                <w:color w:val="013298"/>
                <w:kern w:val="0"/>
                <w:sz w:val="15"/>
                <w:szCs w:val="15"/>
              </w:rPr>
              <w:t>中国城市规划学会、合肥市人民政府</w:t>
            </w:r>
            <w:r>
              <w:rPr>
                <w:rFonts w:ascii="微软雅黑" w:eastAsia="微软雅黑" w:hAnsi="微软雅黑" w:cs="微软雅黑" w:hint="eastAsia"/>
                <w:color w:val="013298"/>
                <w:kern w:val="0"/>
                <w:sz w:val="15"/>
                <w:szCs w:val="15"/>
              </w:rPr>
              <w:t xml:space="preserve">, </w:t>
            </w:r>
            <w:r>
              <w:rPr>
                <w:rFonts w:ascii="微软雅黑" w:eastAsia="微软雅黑" w:hAnsi="微软雅黑" w:cs="微软雅黑" w:hint="eastAsia"/>
                <w:color w:val="013298"/>
                <w:kern w:val="0"/>
                <w:sz w:val="15"/>
                <w:szCs w:val="15"/>
              </w:rPr>
              <w:t>中国城市规划学会</w:t>
            </w:r>
            <w:r>
              <w:rPr>
                <w:rFonts w:ascii="微软雅黑" w:eastAsia="微软雅黑" w:hAnsi="微软雅黑" w:cs="微软雅黑" w:hint="eastAsia"/>
                <w:color w:val="013298"/>
                <w:kern w:val="0"/>
                <w:sz w:val="15"/>
                <w:szCs w:val="15"/>
              </w:rPr>
              <w:t>, 2024: 12.</w:t>
            </w:r>
          </w:p>
          <w:p w:rsidR="00E13450" w:rsidRDefault="007E668F">
            <w:pPr>
              <w:widowControl/>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 xml:space="preserve">[14] </w:t>
            </w:r>
            <w:r>
              <w:rPr>
                <w:rFonts w:ascii="微软雅黑" w:eastAsia="微软雅黑" w:hAnsi="微软雅黑" w:cs="微软雅黑" w:hint="eastAsia"/>
                <w:color w:val="013298"/>
                <w:kern w:val="0"/>
                <w:sz w:val="15"/>
                <w:szCs w:val="15"/>
              </w:rPr>
              <w:t>林耕</w:t>
            </w:r>
            <w:r>
              <w:rPr>
                <w:rFonts w:ascii="微软雅黑" w:eastAsia="微软雅黑" w:hAnsi="微软雅黑" w:cs="微软雅黑" w:hint="eastAsia"/>
                <w:color w:val="013298"/>
                <w:kern w:val="0"/>
                <w:sz w:val="15"/>
                <w:szCs w:val="15"/>
              </w:rPr>
              <w:t>,</w:t>
            </w:r>
            <w:r>
              <w:rPr>
                <w:rFonts w:ascii="微软雅黑" w:eastAsia="微软雅黑" w:hAnsi="微软雅黑" w:cs="微软雅黑" w:hint="eastAsia"/>
                <w:color w:val="013298"/>
                <w:kern w:val="0"/>
                <w:sz w:val="15"/>
                <w:szCs w:val="15"/>
              </w:rPr>
              <w:t>王楒淇</w:t>
            </w:r>
            <w:r>
              <w:rPr>
                <w:rFonts w:ascii="微软雅黑" w:eastAsia="微软雅黑" w:hAnsi="微软雅黑" w:cs="微软雅黑" w:hint="eastAsia"/>
                <w:color w:val="013298"/>
                <w:kern w:val="0"/>
                <w:sz w:val="15"/>
                <w:szCs w:val="15"/>
              </w:rPr>
              <w:t>,</w:t>
            </w:r>
            <w:r>
              <w:rPr>
                <w:rFonts w:ascii="微软雅黑" w:eastAsia="微软雅黑" w:hAnsi="微软雅黑" w:cs="微软雅黑" w:hint="eastAsia"/>
                <w:color w:val="013298"/>
                <w:kern w:val="0"/>
                <w:sz w:val="15"/>
                <w:szCs w:val="15"/>
              </w:rPr>
              <w:t>王滢，天津市老旧社区韧性影响因素及对策研究</w:t>
            </w:r>
            <w:r>
              <w:rPr>
                <w:rFonts w:ascii="微软雅黑" w:eastAsia="微软雅黑" w:hAnsi="微软雅黑" w:cs="微软雅黑" w:hint="eastAsia"/>
                <w:color w:val="013298"/>
                <w:kern w:val="0"/>
                <w:sz w:val="15"/>
                <w:szCs w:val="15"/>
              </w:rPr>
              <w:t>[J].</w:t>
            </w:r>
            <w:r>
              <w:rPr>
                <w:rFonts w:ascii="微软雅黑" w:eastAsia="微软雅黑" w:hAnsi="微软雅黑" w:cs="微软雅黑" w:hint="eastAsia"/>
                <w:color w:val="013298"/>
                <w:kern w:val="0"/>
                <w:sz w:val="15"/>
                <w:szCs w:val="15"/>
              </w:rPr>
              <w:t>天津城建大学学报</w:t>
            </w:r>
            <w:r>
              <w:rPr>
                <w:rFonts w:ascii="微软雅黑" w:eastAsia="微软雅黑" w:hAnsi="微软雅黑" w:cs="微软雅黑" w:hint="eastAsia"/>
                <w:color w:val="013298"/>
                <w:kern w:val="0"/>
                <w:sz w:val="15"/>
                <w:szCs w:val="15"/>
              </w:rPr>
              <w:t>,2020,26(03):161-168.</w:t>
            </w:r>
          </w:p>
          <w:p w:rsidR="00E13450" w:rsidRDefault="007E668F">
            <w:pPr>
              <w:widowControl/>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 xml:space="preserve">[15] </w:t>
            </w:r>
            <w:r>
              <w:rPr>
                <w:rFonts w:ascii="微软雅黑" w:eastAsia="微软雅黑" w:hAnsi="微软雅黑" w:cs="微软雅黑" w:hint="eastAsia"/>
                <w:color w:val="013298"/>
                <w:kern w:val="0"/>
                <w:sz w:val="15"/>
                <w:szCs w:val="15"/>
              </w:rPr>
              <w:t>张瑞</w:t>
            </w:r>
            <w:r>
              <w:rPr>
                <w:rFonts w:ascii="微软雅黑" w:eastAsia="微软雅黑" w:hAnsi="微软雅黑" w:cs="微软雅黑" w:hint="eastAsia"/>
                <w:color w:val="013298"/>
                <w:kern w:val="0"/>
                <w:sz w:val="15"/>
                <w:szCs w:val="15"/>
              </w:rPr>
              <w:t>,</w:t>
            </w:r>
            <w:r>
              <w:rPr>
                <w:rFonts w:ascii="微软雅黑" w:eastAsia="微软雅黑" w:hAnsi="微软雅黑" w:cs="微软雅黑" w:hint="eastAsia"/>
                <w:color w:val="013298"/>
                <w:kern w:val="0"/>
                <w:sz w:val="15"/>
                <w:szCs w:val="15"/>
              </w:rPr>
              <w:t>王滢</w:t>
            </w:r>
            <w:r>
              <w:rPr>
                <w:rFonts w:ascii="微软雅黑" w:eastAsia="微软雅黑" w:hAnsi="微软雅黑" w:cs="微软雅黑" w:hint="eastAsia"/>
                <w:color w:val="013298"/>
                <w:kern w:val="0"/>
                <w:sz w:val="15"/>
                <w:szCs w:val="15"/>
              </w:rPr>
              <w:t>.</w:t>
            </w:r>
            <w:r>
              <w:rPr>
                <w:rFonts w:ascii="微软雅黑" w:eastAsia="微软雅黑" w:hAnsi="微软雅黑" w:cs="微软雅黑" w:hint="eastAsia"/>
                <w:color w:val="013298"/>
                <w:kern w:val="0"/>
                <w:sz w:val="15"/>
                <w:szCs w:val="15"/>
              </w:rPr>
              <w:t>无锡市工业遗产保护与更新的策略研究</w:t>
            </w:r>
            <w:r>
              <w:rPr>
                <w:rFonts w:ascii="微软雅黑" w:eastAsia="微软雅黑" w:hAnsi="微软雅黑" w:cs="微软雅黑" w:hint="eastAsia"/>
                <w:color w:val="013298"/>
                <w:kern w:val="0"/>
                <w:sz w:val="15"/>
                <w:szCs w:val="15"/>
              </w:rPr>
              <w:t>[J].</w:t>
            </w:r>
            <w:r>
              <w:rPr>
                <w:rFonts w:ascii="微软雅黑" w:eastAsia="微软雅黑" w:hAnsi="微软雅黑" w:cs="微软雅黑" w:hint="eastAsia"/>
                <w:color w:val="013298"/>
                <w:kern w:val="0"/>
                <w:sz w:val="15"/>
                <w:szCs w:val="15"/>
              </w:rPr>
              <w:t>山西建筑</w:t>
            </w:r>
            <w:r>
              <w:rPr>
                <w:rFonts w:ascii="微软雅黑" w:eastAsia="微软雅黑" w:hAnsi="微软雅黑" w:cs="微软雅黑" w:hint="eastAsia"/>
                <w:color w:val="013298"/>
                <w:kern w:val="0"/>
                <w:sz w:val="15"/>
                <w:szCs w:val="15"/>
              </w:rPr>
              <w:t>,2022,48(06):42-46.</w:t>
            </w:r>
          </w:p>
          <w:p w:rsidR="00E13450" w:rsidRDefault="007E668F">
            <w:pPr>
              <w:widowControl/>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 xml:space="preserve">[16] </w:t>
            </w:r>
            <w:r>
              <w:rPr>
                <w:rFonts w:ascii="微软雅黑" w:eastAsia="微软雅黑" w:hAnsi="微软雅黑" w:cs="微软雅黑" w:hint="eastAsia"/>
                <w:color w:val="013298"/>
                <w:kern w:val="0"/>
                <w:sz w:val="15"/>
                <w:szCs w:val="15"/>
              </w:rPr>
              <w:t>王强，王滢</w:t>
            </w:r>
            <w:r>
              <w:rPr>
                <w:rFonts w:ascii="微软雅黑" w:eastAsia="微软雅黑" w:hAnsi="微软雅黑" w:cs="微软雅黑" w:hint="eastAsia"/>
                <w:color w:val="013298"/>
                <w:kern w:val="0"/>
                <w:sz w:val="15"/>
                <w:szCs w:val="15"/>
              </w:rPr>
              <w:t>*</w:t>
            </w:r>
            <w:r>
              <w:rPr>
                <w:rFonts w:ascii="微软雅黑" w:eastAsia="微软雅黑" w:hAnsi="微软雅黑" w:cs="微软雅黑" w:hint="eastAsia"/>
                <w:color w:val="013298"/>
                <w:kern w:val="0"/>
                <w:sz w:val="15"/>
                <w:szCs w:val="15"/>
              </w:rPr>
              <w:t>，由当代图书馆建筑空间形态表现引发的思考，图书馆工作与研究，</w:t>
            </w:r>
            <w:r>
              <w:rPr>
                <w:rFonts w:ascii="微软雅黑" w:eastAsia="微软雅黑" w:hAnsi="微软雅黑" w:cs="微软雅黑" w:hint="eastAsia"/>
                <w:color w:val="013298"/>
                <w:kern w:val="0"/>
                <w:sz w:val="15"/>
                <w:szCs w:val="15"/>
              </w:rPr>
              <w:t>2013(11)</w:t>
            </w:r>
            <w:r>
              <w:rPr>
                <w:rFonts w:ascii="微软雅黑" w:eastAsia="微软雅黑" w:hAnsi="微软雅黑" w:cs="微软雅黑" w:hint="eastAsia"/>
                <w:color w:val="013298"/>
                <w:kern w:val="0"/>
                <w:sz w:val="15"/>
                <w:szCs w:val="15"/>
              </w:rPr>
              <w:t>：</w:t>
            </w:r>
            <w:r>
              <w:rPr>
                <w:rFonts w:ascii="微软雅黑" w:eastAsia="微软雅黑" w:hAnsi="微软雅黑" w:cs="微软雅黑" w:hint="eastAsia"/>
                <w:color w:val="013298"/>
                <w:kern w:val="0"/>
                <w:sz w:val="15"/>
                <w:szCs w:val="15"/>
              </w:rPr>
              <w:t>109</w:t>
            </w:r>
            <w:r>
              <w:rPr>
                <w:rFonts w:ascii="微软雅黑" w:eastAsia="微软雅黑" w:hAnsi="微软雅黑" w:cs="微软雅黑" w:hint="eastAsia"/>
                <w:color w:val="013298"/>
                <w:kern w:val="0"/>
                <w:sz w:val="15"/>
                <w:szCs w:val="15"/>
              </w:rPr>
              <w:t>—</w:t>
            </w:r>
            <w:r>
              <w:rPr>
                <w:rFonts w:ascii="微软雅黑" w:eastAsia="微软雅黑" w:hAnsi="微软雅黑" w:cs="微软雅黑" w:hint="eastAsia"/>
                <w:color w:val="013298"/>
                <w:kern w:val="0"/>
                <w:sz w:val="15"/>
                <w:szCs w:val="15"/>
              </w:rPr>
              <w:t>111.</w:t>
            </w:r>
          </w:p>
          <w:p w:rsidR="00E13450" w:rsidRDefault="007E668F">
            <w:pPr>
              <w:widowControl/>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 xml:space="preserve">[17] </w:t>
            </w:r>
            <w:r>
              <w:rPr>
                <w:rFonts w:ascii="微软雅黑" w:eastAsia="微软雅黑" w:hAnsi="微软雅黑" w:cs="微软雅黑" w:hint="eastAsia"/>
                <w:color w:val="013298"/>
                <w:kern w:val="0"/>
                <w:sz w:val="15"/>
                <w:szCs w:val="15"/>
              </w:rPr>
              <w:t>刘辉，张晟，王滢</w:t>
            </w:r>
            <w:r>
              <w:rPr>
                <w:rFonts w:ascii="微软雅黑" w:eastAsia="微软雅黑" w:hAnsi="微软雅黑" w:cs="微软雅黑" w:hint="eastAsia"/>
                <w:color w:val="013298"/>
                <w:kern w:val="0"/>
                <w:sz w:val="15"/>
                <w:szCs w:val="15"/>
              </w:rPr>
              <w:t>*</w:t>
            </w:r>
            <w:r>
              <w:rPr>
                <w:rFonts w:ascii="微软雅黑" w:eastAsia="微软雅黑" w:hAnsi="微软雅黑" w:cs="微软雅黑" w:hint="eastAsia"/>
                <w:color w:val="013298"/>
                <w:kern w:val="0"/>
                <w:sz w:val="15"/>
                <w:szCs w:val="15"/>
              </w:rPr>
              <w:t>，文化共生视野下近代中国教会大学文献研究——以天津工商学院为例，图书馆工作与研究，</w:t>
            </w:r>
            <w:r>
              <w:rPr>
                <w:rFonts w:ascii="微软雅黑" w:eastAsia="微软雅黑" w:hAnsi="微软雅黑" w:cs="微软雅黑" w:hint="eastAsia"/>
                <w:color w:val="013298"/>
                <w:kern w:val="0"/>
                <w:sz w:val="15"/>
                <w:szCs w:val="15"/>
              </w:rPr>
              <w:t>2015(7)</w:t>
            </w:r>
            <w:r>
              <w:rPr>
                <w:rFonts w:ascii="微软雅黑" w:eastAsia="微软雅黑" w:hAnsi="微软雅黑" w:cs="微软雅黑" w:hint="eastAsia"/>
                <w:color w:val="013298"/>
                <w:kern w:val="0"/>
                <w:sz w:val="15"/>
                <w:szCs w:val="15"/>
              </w:rPr>
              <w:t>：</w:t>
            </w:r>
            <w:r>
              <w:rPr>
                <w:rFonts w:ascii="微软雅黑" w:eastAsia="微软雅黑" w:hAnsi="微软雅黑" w:cs="微软雅黑" w:hint="eastAsia"/>
                <w:color w:val="013298"/>
                <w:kern w:val="0"/>
                <w:sz w:val="15"/>
                <w:szCs w:val="15"/>
              </w:rPr>
              <w:t>89</w:t>
            </w:r>
            <w:r>
              <w:rPr>
                <w:rFonts w:ascii="微软雅黑" w:eastAsia="微软雅黑" w:hAnsi="微软雅黑" w:cs="微软雅黑" w:hint="eastAsia"/>
                <w:color w:val="013298"/>
                <w:kern w:val="0"/>
                <w:sz w:val="15"/>
                <w:szCs w:val="15"/>
              </w:rPr>
              <w:t>—</w:t>
            </w:r>
            <w:r>
              <w:rPr>
                <w:rFonts w:ascii="微软雅黑" w:eastAsia="微软雅黑" w:hAnsi="微软雅黑" w:cs="微软雅黑" w:hint="eastAsia"/>
                <w:color w:val="013298"/>
                <w:kern w:val="0"/>
                <w:sz w:val="15"/>
                <w:szCs w:val="15"/>
              </w:rPr>
              <w:t>90+101.</w:t>
            </w:r>
          </w:p>
          <w:p w:rsidR="00E13450" w:rsidRDefault="00E13450">
            <w:pPr>
              <w:widowControl/>
              <w:jc w:val="left"/>
              <w:rPr>
                <w:rFonts w:ascii="微软雅黑" w:eastAsia="微软雅黑" w:hAnsi="微软雅黑" w:cs="微软雅黑"/>
                <w:color w:val="013298"/>
                <w:kern w:val="0"/>
                <w:sz w:val="15"/>
                <w:szCs w:val="15"/>
              </w:rPr>
            </w:pPr>
          </w:p>
          <w:p w:rsidR="00E13450" w:rsidRDefault="00E13450">
            <w:pPr>
              <w:widowControl/>
              <w:jc w:val="left"/>
              <w:rPr>
                <w:rFonts w:ascii="微软雅黑" w:eastAsia="微软雅黑" w:hAnsi="微软雅黑" w:cs="微软雅黑"/>
                <w:color w:val="013298"/>
                <w:kern w:val="0"/>
                <w:sz w:val="15"/>
                <w:szCs w:val="15"/>
              </w:rPr>
            </w:pPr>
          </w:p>
          <w:p w:rsidR="00E13450" w:rsidRDefault="00E13450">
            <w:pPr>
              <w:widowControl/>
              <w:jc w:val="left"/>
              <w:rPr>
                <w:rFonts w:ascii="微软雅黑" w:eastAsia="微软雅黑" w:hAnsi="微软雅黑" w:cs="微软雅黑"/>
                <w:color w:val="013298"/>
                <w:kern w:val="0"/>
                <w:sz w:val="15"/>
                <w:szCs w:val="15"/>
              </w:rPr>
            </w:pPr>
          </w:p>
          <w:p w:rsidR="00E13450" w:rsidRDefault="00E13450">
            <w:pPr>
              <w:widowControl/>
              <w:jc w:val="left"/>
              <w:rPr>
                <w:rFonts w:ascii="微软雅黑" w:eastAsia="微软雅黑" w:hAnsi="微软雅黑" w:cs="微软雅黑"/>
                <w:color w:val="013298"/>
                <w:kern w:val="0"/>
                <w:sz w:val="15"/>
                <w:szCs w:val="15"/>
              </w:rPr>
            </w:pPr>
          </w:p>
          <w:p w:rsidR="00E13450" w:rsidRDefault="00E13450">
            <w:pPr>
              <w:widowControl/>
              <w:jc w:val="left"/>
              <w:rPr>
                <w:rFonts w:ascii="微软雅黑" w:eastAsia="微软雅黑" w:hAnsi="微软雅黑" w:cs="微软雅黑"/>
                <w:color w:val="013298"/>
                <w:kern w:val="0"/>
                <w:sz w:val="15"/>
                <w:szCs w:val="15"/>
              </w:rPr>
            </w:pPr>
          </w:p>
        </w:tc>
      </w:tr>
    </w:tbl>
    <w:p w:rsidR="00E13450" w:rsidRDefault="00E13450"/>
    <w:sectPr w:rsidR="00E13450">
      <w:pgSz w:w="11906" w:h="16838"/>
      <w:pgMar w:top="1040" w:right="1486" w:bottom="1098" w:left="13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668F" w:rsidRDefault="007E668F" w:rsidP="00DE4AB8">
      <w:r>
        <w:separator/>
      </w:r>
    </w:p>
  </w:endnote>
  <w:endnote w:type="continuationSeparator" w:id="0">
    <w:p w:rsidR="007E668F" w:rsidRDefault="007E668F" w:rsidP="00DE4A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微软雅黑">
    <w:panose1 w:val="020B0503020204020204"/>
    <w:charset w:val="86"/>
    <w:family w:val="swiss"/>
    <w:pitch w:val="variable"/>
    <w:sig w:usb0="80000287" w:usb1="280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668F" w:rsidRDefault="007E668F" w:rsidP="00DE4AB8">
      <w:r>
        <w:separator/>
      </w:r>
    </w:p>
  </w:footnote>
  <w:footnote w:type="continuationSeparator" w:id="0">
    <w:p w:rsidR="007E668F" w:rsidRDefault="007E668F" w:rsidP="00DE4AB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Y4ZjM4MzJkM2FkYjI4YjY4OTM3ZTM1NTRmNzZhMjkifQ=="/>
  </w:docVars>
  <w:rsids>
    <w:rsidRoot w:val="1474690E"/>
    <w:rsid w:val="000057A9"/>
    <w:rsid w:val="0004427E"/>
    <w:rsid w:val="0016090C"/>
    <w:rsid w:val="001C7E3E"/>
    <w:rsid w:val="001F295B"/>
    <w:rsid w:val="00236398"/>
    <w:rsid w:val="002436C1"/>
    <w:rsid w:val="002573C1"/>
    <w:rsid w:val="00262D44"/>
    <w:rsid w:val="002F2E2E"/>
    <w:rsid w:val="00324940"/>
    <w:rsid w:val="0035026F"/>
    <w:rsid w:val="003D1F5D"/>
    <w:rsid w:val="005C6C7D"/>
    <w:rsid w:val="006226D7"/>
    <w:rsid w:val="00634A25"/>
    <w:rsid w:val="006B68C1"/>
    <w:rsid w:val="007B0AE8"/>
    <w:rsid w:val="007B7885"/>
    <w:rsid w:val="007E668F"/>
    <w:rsid w:val="008C6531"/>
    <w:rsid w:val="008F0791"/>
    <w:rsid w:val="00954697"/>
    <w:rsid w:val="009A4937"/>
    <w:rsid w:val="009E3F2C"/>
    <w:rsid w:val="00AC55DE"/>
    <w:rsid w:val="00AF6AB1"/>
    <w:rsid w:val="00B23BBA"/>
    <w:rsid w:val="00B45D2A"/>
    <w:rsid w:val="00B84152"/>
    <w:rsid w:val="00DA2BDA"/>
    <w:rsid w:val="00DD6CA0"/>
    <w:rsid w:val="00DE4AB8"/>
    <w:rsid w:val="00E04D0E"/>
    <w:rsid w:val="00E13450"/>
    <w:rsid w:val="00E34AD8"/>
    <w:rsid w:val="00E842D1"/>
    <w:rsid w:val="00EE2E06"/>
    <w:rsid w:val="00FE2C26"/>
    <w:rsid w:val="00FF0876"/>
    <w:rsid w:val="018C2B35"/>
    <w:rsid w:val="019816B6"/>
    <w:rsid w:val="02ED2696"/>
    <w:rsid w:val="03147E79"/>
    <w:rsid w:val="03A735CD"/>
    <w:rsid w:val="03FA66A5"/>
    <w:rsid w:val="04042B61"/>
    <w:rsid w:val="040C6F79"/>
    <w:rsid w:val="044879E3"/>
    <w:rsid w:val="050A6EDF"/>
    <w:rsid w:val="05675FF2"/>
    <w:rsid w:val="06530691"/>
    <w:rsid w:val="0735162A"/>
    <w:rsid w:val="08175B0F"/>
    <w:rsid w:val="081A041E"/>
    <w:rsid w:val="085D434A"/>
    <w:rsid w:val="08B20A8D"/>
    <w:rsid w:val="08E156F0"/>
    <w:rsid w:val="08F40E82"/>
    <w:rsid w:val="093E5A78"/>
    <w:rsid w:val="09826498"/>
    <w:rsid w:val="098E2687"/>
    <w:rsid w:val="09AC04DF"/>
    <w:rsid w:val="0A0907B9"/>
    <w:rsid w:val="0A4A25AA"/>
    <w:rsid w:val="0A7107F7"/>
    <w:rsid w:val="0B344150"/>
    <w:rsid w:val="0B4A7F8E"/>
    <w:rsid w:val="0B6E32F4"/>
    <w:rsid w:val="0BAF0628"/>
    <w:rsid w:val="0BDE6865"/>
    <w:rsid w:val="0C4E0F37"/>
    <w:rsid w:val="0C582584"/>
    <w:rsid w:val="0C8B42AB"/>
    <w:rsid w:val="0CAE18E0"/>
    <w:rsid w:val="0CF8408D"/>
    <w:rsid w:val="0D3B2B7A"/>
    <w:rsid w:val="0DEF0141"/>
    <w:rsid w:val="0E0B037F"/>
    <w:rsid w:val="0E762C79"/>
    <w:rsid w:val="0ECD03FE"/>
    <w:rsid w:val="0F022691"/>
    <w:rsid w:val="0F672F83"/>
    <w:rsid w:val="100E3685"/>
    <w:rsid w:val="107236CD"/>
    <w:rsid w:val="11276CA9"/>
    <w:rsid w:val="112A0803"/>
    <w:rsid w:val="119F6D46"/>
    <w:rsid w:val="11B7171A"/>
    <w:rsid w:val="1253610F"/>
    <w:rsid w:val="12C411B6"/>
    <w:rsid w:val="12D42B0E"/>
    <w:rsid w:val="13033742"/>
    <w:rsid w:val="1307459D"/>
    <w:rsid w:val="133508C3"/>
    <w:rsid w:val="137F14DE"/>
    <w:rsid w:val="1380758E"/>
    <w:rsid w:val="140B0ED2"/>
    <w:rsid w:val="14223BA6"/>
    <w:rsid w:val="1423721D"/>
    <w:rsid w:val="1474690E"/>
    <w:rsid w:val="149515C3"/>
    <w:rsid w:val="14EE2624"/>
    <w:rsid w:val="15590AEB"/>
    <w:rsid w:val="155D018B"/>
    <w:rsid w:val="157070D2"/>
    <w:rsid w:val="15D57A06"/>
    <w:rsid w:val="15DC0867"/>
    <w:rsid w:val="16464AE1"/>
    <w:rsid w:val="166D2044"/>
    <w:rsid w:val="167F07C3"/>
    <w:rsid w:val="16E00B94"/>
    <w:rsid w:val="16EA66F9"/>
    <w:rsid w:val="16FF4BAD"/>
    <w:rsid w:val="172D7F5F"/>
    <w:rsid w:val="17601AEE"/>
    <w:rsid w:val="18304EEA"/>
    <w:rsid w:val="198A4570"/>
    <w:rsid w:val="1A115CAA"/>
    <w:rsid w:val="1A272D61"/>
    <w:rsid w:val="1A2C2AF4"/>
    <w:rsid w:val="1A480841"/>
    <w:rsid w:val="1ABC1C57"/>
    <w:rsid w:val="1AC767E0"/>
    <w:rsid w:val="1ADB15C4"/>
    <w:rsid w:val="1B131FE5"/>
    <w:rsid w:val="1B441AF5"/>
    <w:rsid w:val="1B8277CA"/>
    <w:rsid w:val="1BB75E0B"/>
    <w:rsid w:val="1CB74981"/>
    <w:rsid w:val="1CD240FE"/>
    <w:rsid w:val="1CF56E45"/>
    <w:rsid w:val="1D460C9B"/>
    <w:rsid w:val="1D8F6664"/>
    <w:rsid w:val="1DC36F4D"/>
    <w:rsid w:val="1E214EFE"/>
    <w:rsid w:val="1E6F5710"/>
    <w:rsid w:val="1EB9689D"/>
    <w:rsid w:val="1FA45350"/>
    <w:rsid w:val="1FE231A2"/>
    <w:rsid w:val="1FFA23B3"/>
    <w:rsid w:val="20074080"/>
    <w:rsid w:val="20745489"/>
    <w:rsid w:val="207F24BF"/>
    <w:rsid w:val="208859D8"/>
    <w:rsid w:val="20A50B49"/>
    <w:rsid w:val="21080DCC"/>
    <w:rsid w:val="218E1851"/>
    <w:rsid w:val="22062993"/>
    <w:rsid w:val="223C37B3"/>
    <w:rsid w:val="2258362F"/>
    <w:rsid w:val="228E399A"/>
    <w:rsid w:val="23AB3157"/>
    <w:rsid w:val="23CA5203"/>
    <w:rsid w:val="24861BB9"/>
    <w:rsid w:val="2491717B"/>
    <w:rsid w:val="24BD5673"/>
    <w:rsid w:val="252504C4"/>
    <w:rsid w:val="253B1902"/>
    <w:rsid w:val="254006C2"/>
    <w:rsid w:val="258C368C"/>
    <w:rsid w:val="258D1509"/>
    <w:rsid w:val="259B33F0"/>
    <w:rsid w:val="25D976DA"/>
    <w:rsid w:val="260C701B"/>
    <w:rsid w:val="26311FB1"/>
    <w:rsid w:val="26C26A40"/>
    <w:rsid w:val="26D10FB9"/>
    <w:rsid w:val="27385CB4"/>
    <w:rsid w:val="283C0EAE"/>
    <w:rsid w:val="288A12F8"/>
    <w:rsid w:val="29093013"/>
    <w:rsid w:val="290D3746"/>
    <w:rsid w:val="293C75D8"/>
    <w:rsid w:val="296B4F9C"/>
    <w:rsid w:val="296C6B70"/>
    <w:rsid w:val="29DD153D"/>
    <w:rsid w:val="2A1545D1"/>
    <w:rsid w:val="2A5C090F"/>
    <w:rsid w:val="2AC058E0"/>
    <w:rsid w:val="2B7177BC"/>
    <w:rsid w:val="2B9F66C7"/>
    <w:rsid w:val="2BC83A33"/>
    <w:rsid w:val="2BD65BC9"/>
    <w:rsid w:val="2C122335"/>
    <w:rsid w:val="2C1D6A9F"/>
    <w:rsid w:val="2C5379CD"/>
    <w:rsid w:val="2CB93732"/>
    <w:rsid w:val="2CC30439"/>
    <w:rsid w:val="2CF0511B"/>
    <w:rsid w:val="2D00338B"/>
    <w:rsid w:val="2D0430CB"/>
    <w:rsid w:val="2D23478A"/>
    <w:rsid w:val="2DBE60B4"/>
    <w:rsid w:val="2DE3006F"/>
    <w:rsid w:val="2E654723"/>
    <w:rsid w:val="2E770B52"/>
    <w:rsid w:val="2E7D6D25"/>
    <w:rsid w:val="2E7E5C74"/>
    <w:rsid w:val="2EB76946"/>
    <w:rsid w:val="2EDE4932"/>
    <w:rsid w:val="2F8C616A"/>
    <w:rsid w:val="2FA95A2A"/>
    <w:rsid w:val="2FB73AF2"/>
    <w:rsid w:val="2FD96470"/>
    <w:rsid w:val="2FDC7558"/>
    <w:rsid w:val="2FFA231B"/>
    <w:rsid w:val="30DE3850"/>
    <w:rsid w:val="30E206BF"/>
    <w:rsid w:val="31117BD0"/>
    <w:rsid w:val="314D314A"/>
    <w:rsid w:val="319D3214"/>
    <w:rsid w:val="32AB1952"/>
    <w:rsid w:val="335B66B7"/>
    <w:rsid w:val="33AC463A"/>
    <w:rsid w:val="343B417C"/>
    <w:rsid w:val="345B28BD"/>
    <w:rsid w:val="34A30526"/>
    <w:rsid w:val="34B807C2"/>
    <w:rsid w:val="353905EA"/>
    <w:rsid w:val="363B01E9"/>
    <w:rsid w:val="36585042"/>
    <w:rsid w:val="367B0C1B"/>
    <w:rsid w:val="36A02E90"/>
    <w:rsid w:val="373669FA"/>
    <w:rsid w:val="378F6119"/>
    <w:rsid w:val="37A66A98"/>
    <w:rsid w:val="37D67C17"/>
    <w:rsid w:val="38F62840"/>
    <w:rsid w:val="394128D3"/>
    <w:rsid w:val="39932794"/>
    <w:rsid w:val="3A063DF1"/>
    <w:rsid w:val="3A0E56F3"/>
    <w:rsid w:val="3A2B2ED5"/>
    <w:rsid w:val="3A2B5345"/>
    <w:rsid w:val="3A2B5EA7"/>
    <w:rsid w:val="3A3D1711"/>
    <w:rsid w:val="3A5A50B5"/>
    <w:rsid w:val="3A7A05B3"/>
    <w:rsid w:val="3A9C0780"/>
    <w:rsid w:val="3ACA5694"/>
    <w:rsid w:val="3B0908C0"/>
    <w:rsid w:val="3B2615CB"/>
    <w:rsid w:val="3B4B2649"/>
    <w:rsid w:val="3B705FAB"/>
    <w:rsid w:val="3BB6281E"/>
    <w:rsid w:val="3CB15850"/>
    <w:rsid w:val="3CF9260D"/>
    <w:rsid w:val="3D647209"/>
    <w:rsid w:val="3D6A2B71"/>
    <w:rsid w:val="3D8E1B7D"/>
    <w:rsid w:val="3DA403D2"/>
    <w:rsid w:val="3DDB7A1F"/>
    <w:rsid w:val="3DED2358"/>
    <w:rsid w:val="3E033461"/>
    <w:rsid w:val="3E393D80"/>
    <w:rsid w:val="3E920F37"/>
    <w:rsid w:val="3F0311FF"/>
    <w:rsid w:val="3F496076"/>
    <w:rsid w:val="3F733FB8"/>
    <w:rsid w:val="3F88508D"/>
    <w:rsid w:val="3FE236A2"/>
    <w:rsid w:val="3FF52D5E"/>
    <w:rsid w:val="4046012A"/>
    <w:rsid w:val="4079195D"/>
    <w:rsid w:val="41064FF8"/>
    <w:rsid w:val="41530D48"/>
    <w:rsid w:val="41564ABA"/>
    <w:rsid w:val="416853AF"/>
    <w:rsid w:val="420C4AA7"/>
    <w:rsid w:val="4288524D"/>
    <w:rsid w:val="42AB01DD"/>
    <w:rsid w:val="42AC5D0E"/>
    <w:rsid w:val="42CD7BF5"/>
    <w:rsid w:val="43546A83"/>
    <w:rsid w:val="43D27CEB"/>
    <w:rsid w:val="44024D88"/>
    <w:rsid w:val="442E7A8D"/>
    <w:rsid w:val="44664812"/>
    <w:rsid w:val="44E9140C"/>
    <w:rsid w:val="45082673"/>
    <w:rsid w:val="45436958"/>
    <w:rsid w:val="45F731FE"/>
    <w:rsid w:val="462B6530"/>
    <w:rsid w:val="46475B43"/>
    <w:rsid w:val="46502187"/>
    <w:rsid w:val="468704D2"/>
    <w:rsid w:val="46B739CD"/>
    <w:rsid w:val="46FC7F58"/>
    <w:rsid w:val="470D782D"/>
    <w:rsid w:val="479163F8"/>
    <w:rsid w:val="48583644"/>
    <w:rsid w:val="48734C92"/>
    <w:rsid w:val="48BE50CA"/>
    <w:rsid w:val="48C06631"/>
    <w:rsid w:val="49054987"/>
    <w:rsid w:val="491E0291"/>
    <w:rsid w:val="491F0C06"/>
    <w:rsid w:val="491F51A7"/>
    <w:rsid w:val="4949751D"/>
    <w:rsid w:val="49C33CBB"/>
    <w:rsid w:val="49FB3B47"/>
    <w:rsid w:val="4A3442FF"/>
    <w:rsid w:val="4AA6487B"/>
    <w:rsid w:val="4B104336"/>
    <w:rsid w:val="4B374F35"/>
    <w:rsid w:val="4B61393E"/>
    <w:rsid w:val="4B731584"/>
    <w:rsid w:val="4BA6556A"/>
    <w:rsid w:val="4BF21B8E"/>
    <w:rsid w:val="4C2D123C"/>
    <w:rsid w:val="4C6A36BB"/>
    <w:rsid w:val="4C845237"/>
    <w:rsid w:val="4D802710"/>
    <w:rsid w:val="4EED073C"/>
    <w:rsid w:val="4F264B85"/>
    <w:rsid w:val="50314409"/>
    <w:rsid w:val="513478C9"/>
    <w:rsid w:val="51D57FAD"/>
    <w:rsid w:val="524D6099"/>
    <w:rsid w:val="52536A7C"/>
    <w:rsid w:val="527F5F79"/>
    <w:rsid w:val="52DF3441"/>
    <w:rsid w:val="52ED2BA6"/>
    <w:rsid w:val="52F05219"/>
    <w:rsid w:val="537131B7"/>
    <w:rsid w:val="54BC2024"/>
    <w:rsid w:val="54F83B17"/>
    <w:rsid w:val="550128A9"/>
    <w:rsid w:val="55446E2E"/>
    <w:rsid w:val="55750669"/>
    <w:rsid w:val="558A4123"/>
    <w:rsid w:val="55A70ABF"/>
    <w:rsid w:val="564F0581"/>
    <w:rsid w:val="56585DD1"/>
    <w:rsid w:val="567F2817"/>
    <w:rsid w:val="56C65594"/>
    <w:rsid w:val="56DE7743"/>
    <w:rsid w:val="57DA224D"/>
    <w:rsid w:val="57F71B0A"/>
    <w:rsid w:val="5857598D"/>
    <w:rsid w:val="58F34D02"/>
    <w:rsid w:val="59C0608B"/>
    <w:rsid w:val="59C96F71"/>
    <w:rsid w:val="59CE5FB3"/>
    <w:rsid w:val="5A037A33"/>
    <w:rsid w:val="5A563A84"/>
    <w:rsid w:val="5B1A29A6"/>
    <w:rsid w:val="5B546DD1"/>
    <w:rsid w:val="5B7653B8"/>
    <w:rsid w:val="5BD80BFF"/>
    <w:rsid w:val="5C9679E9"/>
    <w:rsid w:val="5D1673DD"/>
    <w:rsid w:val="5DBA0A51"/>
    <w:rsid w:val="5E0E7167"/>
    <w:rsid w:val="5E7C2977"/>
    <w:rsid w:val="5FEB0466"/>
    <w:rsid w:val="600B5B96"/>
    <w:rsid w:val="604B4CE6"/>
    <w:rsid w:val="60710703"/>
    <w:rsid w:val="60975BAC"/>
    <w:rsid w:val="60AD2930"/>
    <w:rsid w:val="60F66CFD"/>
    <w:rsid w:val="61481210"/>
    <w:rsid w:val="617505F1"/>
    <w:rsid w:val="61E547E7"/>
    <w:rsid w:val="620C0611"/>
    <w:rsid w:val="620F3692"/>
    <w:rsid w:val="62AD60E8"/>
    <w:rsid w:val="637249CA"/>
    <w:rsid w:val="63CB4030"/>
    <w:rsid w:val="640E7FD1"/>
    <w:rsid w:val="64485F10"/>
    <w:rsid w:val="6460436A"/>
    <w:rsid w:val="64BB2152"/>
    <w:rsid w:val="652066CA"/>
    <w:rsid w:val="662A77CB"/>
    <w:rsid w:val="663240AE"/>
    <w:rsid w:val="66E1553D"/>
    <w:rsid w:val="66E461F7"/>
    <w:rsid w:val="67061EA9"/>
    <w:rsid w:val="67121297"/>
    <w:rsid w:val="6771531B"/>
    <w:rsid w:val="677D7505"/>
    <w:rsid w:val="678142C9"/>
    <w:rsid w:val="681D2992"/>
    <w:rsid w:val="68463A00"/>
    <w:rsid w:val="6857232C"/>
    <w:rsid w:val="68A156F4"/>
    <w:rsid w:val="68F93C6E"/>
    <w:rsid w:val="694F4FA0"/>
    <w:rsid w:val="69B104E3"/>
    <w:rsid w:val="6A2150E5"/>
    <w:rsid w:val="6AD32351"/>
    <w:rsid w:val="6AE02CA5"/>
    <w:rsid w:val="6B04306E"/>
    <w:rsid w:val="6C4F356A"/>
    <w:rsid w:val="6C507ACD"/>
    <w:rsid w:val="6CF97B6B"/>
    <w:rsid w:val="6D806492"/>
    <w:rsid w:val="6DB85E94"/>
    <w:rsid w:val="6DBA2AAC"/>
    <w:rsid w:val="6DBE0982"/>
    <w:rsid w:val="6E230258"/>
    <w:rsid w:val="6E281B4B"/>
    <w:rsid w:val="6EA040AC"/>
    <w:rsid w:val="6EED62E2"/>
    <w:rsid w:val="6EFA19F7"/>
    <w:rsid w:val="6F321C7C"/>
    <w:rsid w:val="6FBD5BBB"/>
    <w:rsid w:val="70417C15"/>
    <w:rsid w:val="705E1353"/>
    <w:rsid w:val="70EC319E"/>
    <w:rsid w:val="70F7588F"/>
    <w:rsid w:val="70F9098D"/>
    <w:rsid w:val="715A06CC"/>
    <w:rsid w:val="716117CA"/>
    <w:rsid w:val="72307105"/>
    <w:rsid w:val="7248553E"/>
    <w:rsid w:val="728D180F"/>
    <w:rsid w:val="72AB3513"/>
    <w:rsid w:val="72B17B98"/>
    <w:rsid w:val="732C1ACC"/>
    <w:rsid w:val="73843EFC"/>
    <w:rsid w:val="73D4326D"/>
    <w:rsid w:val="74194621"/>
    <w:rsid w:val="741B5233"/>
    <w:rsid w:val="74800E84"/>
    <w:rsid w:val="74853038"/>
    <w:rsid w:val="74AC4946"/>
    <w:rsid w:val="757A4300"/>
    <w:rsid w:val="75885D78"/>
    <w:rsid w:val="75BF54E3"/>
    <w:rsid w:val="762E7163"/>
    <w:rsid w:val="763B41AF"/>
    <w:rsid w:val="76B513E7"/>
    <w:rsid w:val="770C32E0"/>
    <w:rsid w:val="772D1736"/>
    <w:rsid w:val="77753E8E"/>
    <w:rsid w:val="77AB4F19"/>
    <w:rsid w:val="77B42B00"/>
    <w:rsid w:val="77F43B5F"/>
    <w:rsid w:val="785F447B"/>
    <w:rsid w:val="789D30D8"/>
    <w:rsid w:val="78D30F72"/>
    <w:rsid w:val="78DF1FD6"/>
    <w:rsid w:val="78F13F8E"/>
    <w:rsid w:val="79327F10"/>
    <w:rsid w:val="795E5FAB"/>
    <w:rsid w:val="79DE0A80"/>
    <w:rsid w:val="79ED137C"/>
    <w:rsid w:val="7A6E2CB5"/>
    <w:rsid w:val="7A7230FA"/>
    <w:rsid w:val="7AF6398A"/>
    <w:rsid w:val="7B664B44"/>
    <w:rsid w:val="7C0D1064"/>
    <w:rsid w:val="7C9A438B"/>
    <w:rsid w:val="7CB064D5"/>
    <w:rsid w:val="7CEB24A3"/>
    <w:rsid w:val="7D0A49E9"/>
    <w:rsid w:val="7D2A2259"/>
    <w:rsid w:val="7D466F22"/>
    <w:rsid w:val="7DD3644E"/>
    <w:rsid w:val="7F1D4CC6"/>
    <w:rsid w:val="7F213D06"/>
    <w:rsid w:val="7F4C7D9D"/>
    <w:rsid w:val="7F7965D8"/>
    <w:rsid w:val="7FC57A1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26A2E6D9"/>
  <w15:docId w15:val="{05E54366-D524-42C6-8B3F-F11A03FFA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semiHidden="1" w:unhideWhenUsed="1"/>
    <w:lsdException w:name="Block Text" w:semiHidden="1" w:unhideWhenUsed="1"/>
    <w:lsdException w:name="Hyperlink"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2"/>
    <w:qFormat/>
    <w:pPr>
      <w:widowControl w:val="0"/>
      <w:jc w:val="both"/>
    </w:pPr>
    <w:rPr>
      <w:rFonts w:asciiTheme="minorHAnsi" w:eastAsiaTheme="minorEastAsia" w:hAnsiTheme="minorHAnsi" w:cstheme="minorBidi"/>
      <w:kern w:val="2"/>
      <w:sz w:val="21"/>
      <w:szCs w:val="24"/>
    </w:rPr>
  </w:style>
  <w:style w:type="paragraph" w:styleId="20">
    <w:name w:val="heading 2"/>
    <w:basedOn w:val="a"/>
    <w:next w:val="a"/>
    <w:semiHidden/>
    <w:unhideWhenUsed/>
    <w:qFormat/>
    <w:pPr>
      <w:spacing w:beforeAutospacing="1" w:afterAutospacing="1"/>
      <w:jc w:val="left"/>
      <w:outlineLvl w:val="1"/>
    </w:pPr>
    <w:rPr>
      <w:rFonts w:ascii="宋体" w:eastAsia="宋体" w:hAnsi="宋体" w:cs="Times New Roman" w:hint="eastAsia"/>
      <w:b/>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qFormat/>
    <w:pPr>
      <w:spacing w:line="480" w:lineRule="auto"/>
      <w:ind w:leftChars="200" w:left="420"/>
    </w:pPr>
  </w:style>
  <w:style w:type="paragraph" w:styleId="a3">
    <w:name w:val="Balloon Text"/>
    <w:basedOn w:val="a"/>
    <w:link w:val="a4"/>
    <w:qFormat/>
    <w:rPr>
      <w:sz w:val="18"/>
      <w:szCs w:val="18"/>
    </w:rPr>
  </w:style>
  <w:style w:type="paragraph" w:styleId="a5">
    <w:name w:val="footer"/>
    <w:basedOn w:val="a"/>
    <w:link w:val="a6"/>
    <w:qFormat/>
    <w:pPr>
      <w:tabs>
        <w:tab w:val="center" w:pos="4153"/>
        <w:tab w:val="right" w:pos="8306"/>
      </w:tabs>
      <w:snapToGrid w:val="0"/>
      <w:jc w:val="left"/>
    </w:pPr>
    <w:rPr>
      <w:sz w:val="18"/>
      <w:szCs w:val="18"/>
    </w:rPr>
  </w:style>
  <w:style w:type="paragraph" w:styleId="a7">
    <w:name w:val="header"/>
    <w:basedOn w:val="a"/>
    <w:link w:val="a8"/>
    <w:qFormat/>
    <w:pPr>
      <w:pBdr>
        <w:bottom w:val="single" w:sz="6" w:space="1" w:color="auto"/>
      </w:pBdr>
      <w:tabs>
        <w:tab w:val="center" w:pos="4153"/>
        <w:tab w:val="right" w:pos="8306"/>
      </w:tabs>
      <w:snapToGrid w:val="0"/>
      <w:jc w:val="center"/>
    </w:pPr>
    <w:rPr>
      <w:sz w:val="18"/>
      <w:szCs w:val="18"/>
    </w:rPr>
  </w:style>
  <w:style w:type="character" w:styleId="a9">
    <w:name w:val="Strong"/>
    <w:basedOn w:val="a0"/>
    <w:qFormat/>
    <w:rPr>
      <w:b/>
    </w:rPr>
  </w:style>
  <w:style w:type="character" w:styleId="aa">
    <w:name w:val="Hyperlink"/>
    <w:basedOn w:val="a0"/>
    <w:qFormat/>
    <w:rPr>
      <w:color w:val="0000FF"/>
      <w:u w:val="single"/>
    </w:rPr>
  </w:style>
  <w:style w:type="character" w:customStyle="1" w:styleId="a8">
    <w:name w:val="页眉 字符"/>
    <w:basedOn w:val="a0"/>
    <w:link w:val="a7"/>
    <w:qFormat/>
    <w:rPr>
      <w:rFonts w:asciiTheme="minorHAnsi" w:eastAsiaTheme="minorEastAsia" w:hAnsiTheme="minorHAnsi" w:cstheme="minorBidi"/>
      <w:kern w:val="2"/>
      <w:sz w:val="18"/>
      <w:szCs w:val="18"/>
    </w:rPr>
  </w:style>
  <w:style w:type="character" w:customStyle="1" w:styleId="a6">
    <w:name w:val="页脚 字符"/>
    <w:basedOn w:val="a0"/>
    <w:link w:val="a5"/>
    <w:qFormat/>
    <w:rPr>
      <w:rFonts w:asciiTheme="minorHAnsi" w:eastAsiaTheme="minorEastAsia" w:hAnsiTheme="minorHAnsi" w:cstheme="minorBidi"/>
      <w:kern w:val="2"/>
      <w:sz w:val="18"/>
      <w:szCs w:val="18"/>
    </w:rPr>
  </w:style>
  <w:style w:type="character" w:customStyle="1" w:styleId="a4">
    <w:name w:val="批注框文本 字符"/>
    <w:basedOn w:val="a0"/>
    <w:link w:val="a3"/>
    <w:qFormat/>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421</Words>
  <Characters>2401</Characters>
  <Application>Microsoft Office Word</Application>
  <DocSecurity>0</DocSecurity>
  <Lines>20</Lines>
  <Paragraphs>5</Paragraphs>
  <ScaleCrop>false</ScaleCrop>
  <Company>xtz.kuaimaxt.cn</Company>
  <LinksUpToDate>false</LinksUpToDate>
  <CharactersWithSpaces>2817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hp</cp:lastModifiedBy>
  <cp:revision>7</cp:revision>
  <dcterms:created xsi:type="dcterms:W3CDTF">2023-06-14T02:59:00Z</dcterms:created>
  <dcterms:modified xsi:type="dcterms:W3CDTF">2026-04-09T02:53:00Z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9E3DD89EFD794389B3713243643FCFA5_12</vt:lpwstr>
  </property>
</Properties>
</file>