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B08E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5612CE8D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740F0A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15E43CA" w14:textId="17B79C1C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王琪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Wang Qi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85B6A89" w14:textId="237BBC0C" w:rsidR="005C6C7D" w:rsidRDefault="004541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0" distR="0" wp14:anchorId="5CE9D4AD" wp14:editId="6DEB6E83">
                  <wp:extent cx="1045845" cy="1507490"/>
                  <wp:effectExtent l="0" t="0" r="1905" b="0"/>
                  <wp:docPr id="13589897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989742" name="图片 135898974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1A477E5F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AEDB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CD3315" w14:textId="4C725B1D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2D84AC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73B4C5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C7CBB7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DF1713" w14:textId="739A7A32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39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852DD0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15BD11DD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ECA642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30719" w14:textId="697AA324" w:rsidR="000057A9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240ABF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2D62B5ED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6301E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4D0B15" w14:textId="614755EE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AEEA64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0BF9F2C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A166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69FD9A" w14:textId="7F82FC78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wq93343@163.com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32DFC7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DB5C5DC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4A389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690DDC" w14:textId="695F9140" w:rsidR="005C6C7D" w:rsidRDefault="0087452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15201443043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457C14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693CE1AA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0174646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1DE37156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FAA2893" w14:textId="68F44AFB" w:rsidR="005C6C7D" w:rsidRDefault="0087452E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园林植物应用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景观生态</w:t>
            </w:r>
          </w:p>
        </w:tc>
      </w:tr>
      <w:tr w:rsidR="005C6C7D" w14:paraId="730BA0BE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FB33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5E81BFFB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0228FB6" w14:textId="68BBFD9B" w:rsidR="005C6C7D" w:rsidRDefault="0087452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2006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东北林业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68F0082A" w14:textId="1AAC4601" w:rsidR="0016090C" w:rsidRDefault="0087452E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2013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北京林业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园林植物与观赏园艺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5B76254C" w14:textId="5943C68F" w:rsidR="005C6C7D" w:rsidRPr="0016090C" w:rsidRDefault="0087452E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北京林业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大学园林植物与观赏园艺专业，获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士学位</w:t>
            </w:r>
          </w:p>
        </w:tc>
      </w:tr>
      <w:tr w:rsidR="005C6C7D" w14:paraId="7A9B3694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EE53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4CCBDCC0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F89CB4B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0A2FD152" w14:textId="7789417B" w:rsidR="005C6C7D" w:rsidRDefault="0087452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2013- 2016年 天津城建大学，实验师</w:t>
            </w:r>
          </w:p>
          <w:p w14:paraId="677DF966" w14:textId="56167B55" w:rsidR="005C6C7D" w:rsidRDefault="0087452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2020年至今 天津城建大学，讲师</w:t>
            </w:r>
          </w:p>
          <w:p w14:paraId="66D5AA40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2DF13E2E" w14:textId="67A20896" w:rsidR="00B23BBA" w:rsidRDefault="0087452E" w:rsidP="00B23BB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1AEB37E4" w14:textId="77777777" w:rsidR="005C6C7D" w:rsidRDefault="005C6C7D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929C817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E0910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2D0D6FFD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2EDD373" w14:textId="659CCD9E" w:rsidR="005C6C7D" w:rsidRDefault="0087452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园林树木学，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景观生态学，风景园林设计基础</w:t>
            </w:r>
            <w:r w:rsidR="00871DD0"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园林植物景观设计，</w:t>
            </w:r>
            <w:r w:rsidRPr="008745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风景园林规划与设计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</w:p>
          <w:p w14:paraId="28D5CC5A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ECF8F29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8E07D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65BB20E8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BB3D976" w14:textId="5728EDA5" w:rsidR="00DA2BDA" w:rsidRPr="0087452E" w:rsidRDefault="0087452E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8745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天津市植物学会会员</w:t>
            </w:r>
          </w:p>
          <w:p w14:paraId="5DAA34DE" w14:textId="77777777" w:rsidR="00DA2BDA" w:rsidRPr="00DA2BDA" w:rsidRDefault="00DA2BD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</w:p>
        </w:tc>
      </w:tr>
      <w:tr w:rsidR="005C6C7D" w14:paraId="766EB9A0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EA529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038268F3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FEC476A" w14:textId="08ECB9DC" w:rsidR="003B2A8D" w:rsidRDefault="003B2A8D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校级研究生课程思政示范课程——《风景园林规划与设计Ⅰ》，厅局级教改一般项目，2023，排名第三</w:t>
            </w:r>
          </w:p>
          <w:p w14:paraId="10D4225E" w14:textId="559994BF" w:rsidR="005C6C7D" w:rsidRDefault="003B2A8D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【指导学生获奖】</w:t>
            </w:r>
          </w:p>
          <w:p w14:paraId="353731B6" w14:textId="07F4FE6C" w:rsidR="005C6C7D" w:rsidRDefault="003B2A8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第十九届中国好创意暨全国数字艺术设计大赛，国家级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二、</w:t>
            </w: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三等奖，2025年</w:t>
            </w:r>
          </w:p>
          <w:p w14:paraId="7F15F8F7" w14:textId="77777777" w:rsidR="005C6C7D" w:rsidRDefault="003B2A8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第13届未来设计师·全国高校数字艺术设计大赛，省部级三等奖，2025年</w:t>
            </w:r>
          </w:p>
          <w:p w14:paraId="5D175993" w14:textId="77777777" w:rsidR="003B2A8D" w:rsidRDefault="003B2A8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2024年第九届“两岸新锐设计竞赛·华灿奖”，省部级二等奖，2024</w:t>
            </w:r>
          </w:p>
          <w:p w14:paraId="60BE6859" w14:textId="5DF8B5DB" w:rsidR="003B2A8D" w:rsidRDefault="003B2A8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第12届未来设计师·全国高校数字艺术设计大赛，省部级三等奖，2024年</w:t>
            </w:r>
          </w:p>
          <w:p w14:paraId="217AEA7C" w14:textId="72357C41" w:rsidR="003B2A8D" w:rsidRDefault="003B2A8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第十五届天津市大学生工业与艺术设计竞赛 省部级二等奖，2022年</w:t>
            </w:r>
          </w:p>
        </w:tc>
      </w:tr>
      <w:tr w:rsidR="005C6C7D" w14:paraId="63CBEDB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00D3D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04BFA188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6A928B" w14:textId="77777777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1ED18DF6" w14:textId="07193687" w:rsidR="002F03C3" w:rsidRPr="002F03C3" w:rsidRDefault="002F03C3" w:rsidP="002F03C3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(1)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一般项目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“双碳”目标下天津城区绿地空间碳汇效益及影响因素研究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2025-12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</w:t>
            </w:r>
          </w:p>
          <w:p w14:paraId="729F5018" w14:textId="3646B152" w:rsidR="002F03C3" w:rsidRPr="002F03C3" w:rsidRDefault="002F03C3" w:rsidP="002F03C3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(2)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重大项目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艺术设计赋能乡土文化助力乡村高质量发展研究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2023-10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排名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第三</w:t>
            </w:r>
          </w:p>
          <w:p w14:paraId="10849FE9" w14:textId="510D66F7" w:rsidR="005C6C7D" w:rsidRDefault="002F03C3" w:rsidP="002F03C3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lastRenderedPageBreak/>
              <w:t xml:space="preserve">(3)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天津市自然科学基金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一般项目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褪黑素合成关键酶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PmASMT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基因调控梅花耐旱性的分子机制解析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2023-10 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</w:t>
            </w:r>
            <w:r w:rsidRPr="002F03C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排名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第二</w:t>
            </w:r>
          </w:p>
          <w:p w14:paraId="4AF77713" w14:textId="77777777" w:rsidR="005C6C7D" w:rsidRDefault="005C6C7D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129FEE0B" w14:textId="77777777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1C7BE32E" w14:textId="0A33E9DA" w:rsidR="005C6C7D" w:rsidRDefault="002F03C3" w:rsidP="002F03C3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天津地区特色村镇文创产业开发策略研究，天津市艺术科学规划项目，2018-2023，</w:t>
            </w:r>
            <w:r w:rsidR="003B2A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排名</w:t>
            </w:r>
            <w:r w:rsidRPr="002F03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</w:t>
            </w:r>
          </w:p>
          <w:p w14:paraId="57C7249D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0DD49120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2ED0364B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34AB03AF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6A4A06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0FE47414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9301C" w14:textId="3A913627" w:rsidR="005C6C7D" w:rsidRDefault="00324940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45418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1E776C5A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66848BCA" w14:textId="77777777"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05F3AF16" w14:textId="3E1CB228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45418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0F621BC7" w14:textId="5D92E072" w:rsidR="00F73E33" w:rsidRPr="00F73E33" w:rsidRDefault="00F73E33" w:rsidP="00F73E3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(1) Interpretable Assessment of Streetscape Quality Using Street-View Imagery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and Satellite-Derived Environmental Indicators: Evidence from Tianjin, China, Buildings, 2025,16(1) (</w:t>
            </w:r>
            <w:r w:rsidRPr="00F73E3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通讯作者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63F62988" w14:textId="059C3A86" w:rsidR="00F73E33" w:rsidRPr="00F73E33" w:rsidRDefault="00F73E33" w:rsidP="00F73E3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(2) Genome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Wide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Identification, Evolution, and Expression Analysis of the MAPK Gene Family in Rosaceae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Plants, Horticulturae, 2023, 9(12) (</w:t>
            </w:r>
            <w:r w:rsidRPr="00F73E3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通讯作者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3974D332" w14:textId="7E45FB8C" w:rsidR="00F73E33" w:rsidRPr="00F73E33" w:rsidRDefault="00F73E33" w:rsidP="00F73E3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(3) Identification of miRNAs responsive to drought stress in herbaceous peony by high-throughput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sequencing, Maejo International Journal of Science and Technology, 2021, 15(02): 111-128 (</w:t>
            </w:r>
            <w:r w:rsidRPr="00F73E3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第一作者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736A8E7B" w14:textId="6EBB9E07" w:rsidR="00F73E33" w:rsidRPr="00F73E33" w:rsidRDefault="00F73E33" w:rsidP="00F73E3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(4) Transcriptomics analysis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of Paeonia lactiflora Pall. in response to drought stress by high-throughput sequencing, The</w:t>
            </w:r>
          </w:p>
          <w:p w14:paraId="18CFC511" w14:textId="089F5B16" w:rsidR="00F73E33" w:rsidRPr="00F73E33" w:rsidRDefault="00F73E33" w:rsidP="00F73E3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Journal of Horticultural Science and Biotechnology, 2021, 96(4): 479-493 (</w:t>
            </w:r>
            <w:r w:rsidRPr="00F73E3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第一作者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70908547" w14:textId="41C6B85F" w:rsidR="005C6C7D" w:rsidRDefault="00F73E33" w:rsidP="00F73E33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(5) Advances in molecular biology of Paeonia L., Planta, 2020, 251 (</w:t>
            </w:r>
            <w:r w:rsidRPr="00F73E3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共同第一作者</w:t>
            </w:r>
            <w:r w:rsidRPr="00F73E3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7355EE06" w14:textId="77777777" w:rsidR="005C6C7D" w:rsidRPr="00324940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4299587C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4A45CD60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16090C"/>
    <w:rsid w:val="001C7E3E"/>
    <w:rsid w:val="001F295B"/>
    <w:rsid w:val="00236398"/>
    <w:rsid w:val="002436C1"/>
    <w:rsid w:val="00262D44"/>
    <w:rsid w:val="002F03C3"/>
    <w:rsid w:val="002F2E2E"/>
    <w:rsid w:val="00324940"/>
    <w:rsid w:val="0035026F"/>
    <w:rsid w:val="003B2A8D"/>
    <w:rsid w:val="003D1F5D"/>
    <w:rsid w:val="00454187"/>
    <w:rsid w:val="005C6C7D"/>
    <w:rsid w:val="006226D7"/>
    <w:rsid w:val="00634A25"/>
    <w:rsid w:val="006B68C1"/>
    <w:rsid w:val="007B0AE8"/>
    <w:rsid w:val="007B7885"/>
    <w:rsid w:val="00871DD0"/>
    <w:rsid w:val="0087452E"/>
    <w:rsid w:val="008C6531"/>
    <w:rsid w:val="008F0791"/>
    <w:rsid w:val="00954697"/>
    <w:rsid w:val="009A4937"/>
    <w:rsid w:val="00AC55DE"/>
    <w:rsid w:val="00AF6AB1"/>
    <w:rsid w:val="00B23BBA"/>
    <w:rsid w:val="00B45D2A"/>
    <w:rsid w:val="00DA2BDA"/>
    <w:rsid w:val="00DD6CA0"/>
    <w:rsid w:val="00E04D0E"/>
    <w:rsid w:val="00E34AD8"/>
    <w:rsid w:val="00E842D1"/>
    <w:rsid w:val="00EE2E06"/>
    <w:rsid w:val="00EF1E15"/>
    <w:rsid w:val="00F73E33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102805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819</Words>
  <Characters>991</Characters>
  <Application>Microsoft Office Word</Application>
  <DocSecurity>0</DocSecurity>
  <Lines>99</Lines>
  <Paragraphs>69</Paragraphs>
  <ScaleCrop>false</ScaleCrop>
  <Company>xtz.kuaimaxt.cn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Qi Wang</cp:lastModifiedBy>
  <cp:revision>11</cp:revision>
  <dcterms:created xsi:type="dcterms:W3CDTF">2023-06-14T02:59:00Z</dcterms:created>
  <dcterms:modified xsi:type="dcterms:W3CDTF">2026-04-01T08:38:00Z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