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24C2" w14:textId="77777777" w:rsidR="003A7A87" w:rsidRDefault="00000000">
      <w:pPr>
        <w:widowControl/>
        <w:adjustRightInd w:val="0"/>
        <w:snapToGrid w:val="0"/>
        <w:jc w:val="center"/>
        <w:rPr>
          <w:rFonts w:ascii="微软雅黑" w:eastAsia="微软雅黑" w:hAnsi="微软雅黑" w:cs="微软雅黑" w:hint="eastAsia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3A7A87" w14:paraId="4C197361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1FD2A21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845F88D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唐山/Tang Shan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F5CF46B" w14:textId="7722B570" w:rsidR="003A7A87" w:rsidRDefault="008F326E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44C6DE89" wp14:editId="2510D101">
                  <wp:extent cx="966417" cy="1323658"/>
                  <wp:effectExtent l="0" t="0" r="5715" b="0"/>
                  <wp:docPr id="15828220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29" t="5121" r="7559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42" cy="1328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A87" w14:paraId="1A057616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6C2729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26F7FB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0438D8" w14:textId="77777777" w:rsidR="003A7A87" w:rsidRDefault="003A7A87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3A7A87" w14:paraId="44A26333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8FE5A2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6973AB" w14:textId="7823E53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  <w:t>3</w:t>
            </w:r>
            <w:r w:rsidR="00AB34B9"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  <w:t>3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875A5C" w14:textId="77777777" w:rsidR="003A7A87" w:rsidRDefault="003A7A87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3A7A87" w14:paraId="5BE65A07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C464F6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61E525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建筑学院城乡规划系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A0839F" w14:textId="77777777" w:rsidR="003A7A87" w:rsidRDefault="003A7A87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3A7A87" w14:paraId="04DCE1F6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18B4A2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D66884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  <w:t>天津市西青区津静路26号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747C99" w14:textId="77777777" w:rsidR="003A7A87" w:rsidRDefault="003A7A87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3A7A87" w14:paraId="3E5CE3A8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D54EE5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406755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  <w:t>ts007@tcu.edu.cn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C8EDF0" w14:textId="77777777" w:rsidR="003A7A87" w:rsidRDefault="003A7A87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3A7A87" w14:paraId="2550AD0D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968B36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674EAB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  <w:t>17720</w:t>
            </w:r>
            <w:bookmarkStart w:id="0" w:name="OLE_LINK1"/>
            <w:r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  <w:t>119569</w:t>
            </w:r>
            <w:bookmarkEnd w:id="0"/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41A480" w14:textId="77777777" w:rsidR="003A7A87" w:rsidRDefault="003A7A87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3A7A87" w14:paraId="0CCAC5CE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230B8A71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主要研究方向：</w:t>
            </w:r>
          </w:p>
        </w:tc>
      </w:tr>
      <w:tr w:rsidR="003A7A87" w14:paraId="2A868E03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A131E84" w14:textId="77777777" w:rsidR="003A7A87" w:rsidRDefault="00000000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城乡遗产保护，  城市更新</w:t>
            </w:r>
          </w:p>
        </w:tc>
      </w:tr>
      <w:tr w:rsidR="003A7A87" w14:paraId="13FF5F30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02DDB0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3A7A87" w14:paraId="597C87E3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6F37B65" w14:textId="77777777" w:rsidR="003A7A87" w:rsidRDefault="00000000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2017- 2023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 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天津大学城乡规划学专业，获工学博士学位</w:t>
            </w:r>
          </w:p>
          <w:p w14:paraId="05D1AC0F" w14:textId="77777777" w:rsidR="003A7A87" w:rsidRDefault="00000000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2015- 2017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 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武汉大学城市规划专业，获城市规划硕士学位</w:t>
            </w:r>
          </w:p>
          <w:p w14:paraId="57C2712C" w14:textId="77777777" w:rsidR="003A7A87" w:rsidRDefault="00000000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2010- 2015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 毕业于河北工程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大学城市规划专业，获工学学士学位</w:t>
            </w:r>
          </w:p>
        </w:tc>
      </w:tr>
      <w:tr w:rsidR="003A7A87" w14:paraId="5FEAF44F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7606AE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3A7A87" w14:paraId="56E2968D" w14:textId="77777777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3AB7641" w14:textId="77777777" w:rsidR="003A7A87" w:rsidRDefault="0000000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【国内经历】</w:t>
            </w:r>
          </w:p>
          <w:p w14:paraId="73E4899B" w14:textId="77777777" w:rsidR="003A7A87" w:rsidRDefault="00000000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2023年-今 天津城建大学建筑学院</w:t>
            </w:r>
          </w:p>
          <w:p w14:paraId="217FF207" w14:textId="77777777" w:rsidR="003A7A87" w:rsidRDefault="0000000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【国外经历】</w:t>
            </w:r>
          </w:p>
          <w:p w14:paraId="4474AD9E" w14:textId="77777777" w:rsidR="003A7A87" w:rsidRDefault="00000000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无</w:t>
            </w:r>
          </w:p>
          <w:p w14:paraId="4B354D48" w14:textId="77777777" w:rsidR="003A7A87" w:rsidRDefault="003A7A87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3A7A87" w14:paraId="6D43817D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B67F6E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3A7A87" w14:paraId="5A6FD6DD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1CB9324" w14:textId="566440EB" w:rsidR="003A7A87" w:rsidRDefault="00000000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中国城市规划历史，</w:t>
            </w:r>
            <w:r w:rsidR="00AB34B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城市规划原理，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设计基础，</w:t>
            </w:r>
            <w:r w:rsidR="00AB34B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城市规划方法，城市美学</w:t>
            </w:r>
          </w:p>
          <w:p w14:paraId="09D8BA4D" w14:textId="77777777" w:rsidR="003A7A87" w:rsidRDefault="003A7A87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3A7A87" w14:paraId="0ECE4859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92D3A6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3A7A87" w14:paraId="65ED5635" w14:textId="77777777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ABA24EC" w14:textId="77CB5FB6" w:rsidR="003A7A87" w:rsidRPr="00AB34B9" w:rsidRDefault="00AB34B9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AB34B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中国城市规划学会会员，天津市城市规划学会会员</w:t>
            </w:r>
          </w:p>
          <w:p w14:paraId="72273A1D" w14:textId="77777777" w:rsidR="003A7A87" w:rsidRDefault="003A7A87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FF0000"/>
                <w:kern w:val="0"/>
                <w:sz w:val="15"/>
                <w:szCs w:val="15"/>
              </w:rPr>
            </w:pPr>
          </w:p>
        </w:tc>
      </w:tr>
      <w:tr w:rsidR="003A7A87" w14:paraId="71B36E18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1109D7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3A7A87" w14:paraId="1164072E" w14:textId="77777777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E0AC60E" w14:textId="77777777" w:rsidR="00AB34B9" w:rsidRPr="00AB34B9" w:rsidRDefault="00AB34B9" w:rsidP="00AB34B9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AB34B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【指导学生获奖】</w:t>
            </w:r>
          </w:p>
          <w:p w14:paraId="1B8E3F19" w14:textId="5C97B016" w:rsidR="00FD7F6B" w:rsidRDefault="00FD7F6B" w:rsidP="00AB34B9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FD7F6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Pr="00FD7F6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年第1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Pr="00FD7F6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届未来设计师·全国高校数字艺术设计大赛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天津赛区一等奖</w:t>
            </w:r>
          </w:p>
          <w:p w14:paraId="67B631A2" w14:textId="313C4754" w:rsidR="00D84DBC" w:rsidRPr="00D84DBC" w:rsidRDefault="00D84DBC" w:rsidP="00D84DBC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FD7F6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2025年第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</w:t>
            </w:r>
            <w:r w:rsidRPr="00FD7F6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届中国好创意暨全国数字艺术设计大赛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省赛-优秀指导教师奖</w:t>
            </w:r>
          </w:p>
          <w:p w14:paraId="6B7599A2" w14:textId="75054F0A" w:rsidR="00FD7F6B" w:rsidRDefault="00FD7F6B" w:rsidP="00AB34B9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FD7F6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2025年第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</w:t>
            </w:r>
            <w:r w:rsidRPr="00FD7F6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届中国好创意暨全国数字艺术设计大赛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国家级三等奖</w:t>
            </w:r>
          </w:p>
          <w:p w14:paraId="5645EFAA" w14:textId="06EA8116" w:rsidR="00FD7F6B" w:rsidRDefault="00FD7F6B" w:rsidP="00AB34B9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FD7F6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2025年第13届未来设计师·全国高校数字艺术设计大赛天津赛区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三等奖</w:t>
            </w:r>
          </w:p>
          <w:p w14:paraId="593300B3" w14:textId="14AEAEF8" w:rsidR="00D84DBC" w:rsidRPr="00AB34B9" w:rsidRDefault="00D84DBC" w:rsidP="00D84DBC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AB34B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2024年WUPENiCity城市设计学生作业国际竞赛 三等奖</w:t>
            </w:r>
          </w:p>
          <w:p w14:paraId="2730ACDB" w14:textId="77777777" w:rsidR="003A7A87" w:rsidRDefault="003A7A87" w:rsidP="00D84DB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  <w:tr w:rsidR="003A7A87" w14:paraId="1761ECFA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743D56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3A7A87" w14:paraId="066DC509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CCF968" w14:textId="77777777" w:rsidR="003A7A87" w:rsidRDefault="0000000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【在研项目】</w:t>
            </w:r>
          </w:p>
          <w:p w14:paraId="169584BC" w14:textId="0858A646" w:rsidR="00AB34B9" w:rsidRDefault="0000000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</w:t>
            </w:r>
            <w:r w:rsidR="00D84DBC" w:rsidRPr="00D84DB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天津市历史文化街区社区居民遗产保护意愿调查研究</w:t>
            </w:r>
            <w:r w:rsidR="00D84DB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D84DBC" w:rsidRPr="00D84DB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天津市哲学社会科学规划项目</w:t>
            </w:r>
            <w:r w:rsidR="00D84DB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</w:t>
            </w:r>
          </w:p>
          <w:p w14:paraId="2C88C24E" w14:textId="64BDC24D" w:rsidR="003A7A87" w:rsidRDefault="00000000" w:rsidP="00D84DBC">
            <w:pPr>
              <w:widowControl/>
              <w:ind w:firstLineChars="300" w:firstLine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五大道历史文化街区社区居民参与遗产保护意愿评价，天津市教委科研计划项目，主持</w:t>
            </w:r>
          </w:p>
          <w:p w14:paraId="1592F4AB" w14:textId="3F9C282B" w:rsidR="003A7A87" w:rsidRDefault="00D84DBC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</w:t>
            </w:r>
          </w:p>
          <w:p w14:paraId="41C0FECA" w14:textId="77777777" w:rsidR="003A7A87" w:rsidRDefault="0000000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 xml:space="preserve">　　【完成项目】</w:t>
            </w:r>
          </w:p>
          <w:p w14:paraId="23FB6DD7" w14:textId="77777777" w:rsidR="003A7A87" w:rsidRDefault="00000000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完善老年友好社区建设关键问题及对策研究，天津市社科界“十百千”主题调研活动应用课题，参与</w:t>
            </w:r>
          </w:p>
          <w:p w14:paraId="4CFD67F0" w14:textId="485D3BC0" w:rsidR="006A5360" w:rsidRDefault="006A5360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历史地段保护利用方法研究，住房和城乡建设部资助项目，参与</w:t>
            </w:r>
          </w:p>
          <w:p w14:paraId="5C1AAD0D" w14:textId="77777777" w:rsidR="003A7A87" w:rsidRPr="00E618D2" w:rsidRDefault="003A7A87" w:rsidP="006A536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  <w:tr w:rsidR="003A7A87" w14:paraId="171C9505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C2CA0AB" w14:textId="77777777" w:rsidR="003A7A87" w:rsidRDefault="0000000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3A7A87" w14:paraId="7FC338D1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8D8C93" w14:textId="453A2A3C" w:rsidR="003A7A87" w:rsidRDefault="00000000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br/>
              <w:t xml:space="preserve">　　Exporting Chinese Architecture: History, Issues and “One Belt One Road”[M]. Singapore: Spinger Verlag, 2022.</w:t>
            </w:r>
            <w:r w:rsidR="00234A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(参与Spinger出版社英文专著)</w:t>
            </w:r>
          </w:p>
          <w:p w14:paraId="5756C03D" w14:textId="77777777" w:rsidR="003A7A87" w:rsidRDefault="003A7A87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3619C006" w14:textId="77777777" w:rsidR="003A7A87" w:rsidRDefault="003A7A87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14E8742F" w14:textId="77777777" w:rsidR="003A7A87" w:rsidRDefault="00000000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余篇，主要包括：</w:t>
            </w:r>
          </w:p>
          <w:p w14:paraId="02885FCB" w14:textId="44CFAF69" w:rsidR="005E33B7" w:rsidRPr="005E33B7" w:rsidRDefault="005E33B7" w:rsidP="005E33B7">
            <w:pPr>
              <w:pStyle w:val="ab"/>
              <w:widowControl/>
              <w:ind w:left="66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5E33B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全球整合与地方响应——中外合办大学校园空间嵌入特征分析[J].国际城市规划,2020,35(06):71-78.</w:t>
            </w:r>
          </w:p>
          <w:p w14:paraId="5A6E94A3" w14:textId="77777777" w:rsidR="005E33B7" w:rsidRDefault="005E33B7" w:rsidP="005E33B7">
            <w:pPr>
              <w:pStyle w:val="ab"/>
              <w:widowControl/>
              <w:ind w:left="66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5E33B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 中国援非医疗建筑项目的社会影响评价——以津巴布韦马胡塞夸医院为例.新建筑,2022(01):146-151.</w:t>
            </w:r>
          </w:p>
          <w:p w14:paraId="61D1D230" w14:textId="77777777" w:rsidR="005E33B7" w:rsidRDefault="005E33B7" w:rsidP="005E33B7">
            <w:pPr>
              <w:pStyle w:val="ab"/>
              <w:widowControl/>
              <w:ind w:left="66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5E33B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Community Residents' Heritage Preservation Intentions and Influencing Factors Based on the Extended Theory of Planned Behavior: A Case</w:t>
            </w:r>
            <w:r w:rsidRPr="005E33B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Study of Historic Districts in Tianjin.China City Planning Review,2024,33(03):40-50.</w:t>
            </w:r>
          </w:p>
          <w:p w14:paraId="289C99A5" w14:textId="77777777" w:rsidR="005E33B7" w:rsidRDefault="005E33B7" w:rsidP="005E33B7">
            <w:pPr>
              <w:pStyle w:val="ab"/>
              <w:widowControl/>
              <w:ind w:left="66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5E33B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Analysis on the Embedded Structure of Sino-Foreign Cooperative Universities. 59th ACSP Annual Conference. Greenville, SC, USA, 2019.</w:t>
            </w:r>
          </w:p>
          <w:p w14:paraId="26F930E8" w14:textId="77777777" w:rsidR="005E33B7" w:rsidRDefault="005E33B7" w:rsidP="005E33B7">
            <w:pPr>
              <w:pStyle w:val="ab"/>
              <w:widowControl/>
              <w:ind w:left="66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5E33B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A Ground-based Study on the Influencing Factors of Community Residents' Intention to Preserv</w:t>
            </w:r>
            <w:r w:rsidRPr="005E33B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e Heritage Based on the Theory of Planned Behaviour: A Case of Wudadao Historic District，The 18th International Association for China Planning (IACP) Conference.Hangzhou,China,2024.</w:t>
            </w:r>
          </w:p>
          <w:p w14:paraId="60F05A40" w14:textId="6EBDC2C4" w:rsidR="003A7A87" w:rsidRPr="005E33B7" w:rsidRDefault="005E33B7" w:rsidP="005E33B7">
            <w:pPr>
              <w:pStyle w:val="ab"/>
              <w:widowControl/>
              <w:ind w:left="66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5E33B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Study on Community Residents' Intention of Heritage Preservation in Hist</w:t>
            </w:r>
            <w:r w:rsidRPr="005E33B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oric District.ICOMOS SCIENTIFIC SYMPOSIUM2024.Ouro Preto,Brazil,2024.</w:t>
            </w:r>
          </w:p>
        </w:tc>
      </w:tr>
    </w:tbl>
    <w:p w14:paraId="7F679585" w14:textId="77777777" w:rsidR="003A7A87" w:rsidRPr="005E33B7" w:rsidRDefault="003A7A87"/>
    <w:sectPr w:rsidR="003A7A87" w:rsidRPr="005E33B7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2CE1" w14:textId="77777777" w:rsidR="007F79C5" w:rsidRDefault="007F79C5" w:rsidP="00234A0C">
      <w:r>
        <w:separator/>
      </w:r>
    </w:p>
  </w:endnote>
  <w:endnote w:type="continuationSeparator" w:id="0">
    <w:p w14:paraId="30BCD60A" w14:textId="77777777" w:rsidR="007F79C5" w:rsidRDefault="007F79C5" w:rsidP="0023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E80D2" w14:textId="77777777" w:rsidR="007F79C5" w:rsidRDefault="007F79C5" w:rsidP="00234A0C">
      <w:r>
        <w:separator/>
      </w:r>
    </w:p>
  </w:footnote>
  <w:footnote w:type="continuationSeparator" w:id="0">
    <w:p w14:paraId="661F2FEA" w14:textId="77777777" w:rsidR="007F79C5" w:rsidRDefault="007F79C5" w:rsidP="00234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5CAA"/>
    <w:multiLevelType w:val="hybridMultilevel"/>
    <w:tmpl w:val="952E9146"/>
    <w:lvl w:ilvl="0" w:tplc="5EE6328C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0" w:hanging="440"/>
      </w:pPr>
    </w:lvl>
    <w:lvl w:ilvl="2" w:tplc="0409001B" w:tentative="1">
      <w:start w:val="1"/>
      <w:numFmt w:val="lowerRoman"/>
      <w:lvlText w:val="%3."/>
      <w:lvlJc w:val="right"/>
      <w:pPr>
        <w:ind w:left="1620" w:hanging="440"/>
      </w:pPr>
    </w:lvl>
    <w:lvl w:ilvl="3" w:tplc="0409000F" w:tentative="1">
      <w:start w:val="1"/>
      <w:numFmt w:val="decimal"/>
      <w:lvlText w:val="%4."/>
      <w:lvlJc w:val="left"/>
      <w:pPr>
        <w:ind w:left="2060" w:hanging="440"/>
      </w:pPr>
    </w:lvl>
    <w:lvl w:ilvl="4" w:tplc="04090019" w:tentative="1">
      <w:start w:val="1"/>
      <w:numFmt w:val="lowerLetter"/>
      <w:lvlText w:val="%5)"/>
      <w:lvlJc w:val="left"/>
      <w:pPr>
        <w:ind w:left="2500" w:hanging="440"/>
      </w:pPr>
    </w:lvl>
    <w:lvl w:ilvl="5" w:tplc="0409001B" w:tentative="1">
      <w:start w:val="1"/>
      <w:numFmt w:val="lowerRoman"/>
      <w:lvlText w:val="%6."/>
      <w:lvlJc w:val="right"/>
      <w:pPr>
        <w:ind w:left="2940" w:hanging="440"/>
      </w:pPr>
    </w:lvl>
    <w:lvl w:ilvl="6" w:tplc="0409000F" w:tentative="1">
      <w:start w:val="1"/>
      <w:numFmt w:val="decimal"/>
      <w:lvlText w:val="%7."/>
      <w:lvlJc w:val="left"/>
      <w:pPr>
        <w:ind w:left="3380" w:hanging="440"/>
      </w:pPr>
    </w:lvl>
    <w:lvl w:ilvl="7" w:tplc="04090019" w:tentative="1">
      <w:start w:val="1"/>
      <w:numFmt w:val="lowerLetter"/>
      <w:lvlText w:val="%8)"/>
      <w:lvlJc w:val="left"/>
      <w:pPr>
        <w:ind w:left="3820" w:hanging="440"/>
      </w:pPr>
    </w:lvl>
    <w:lvl w:ilvl="8" w:tplc="0409001B" w:tentative="1">
      <w:start w:val="1"/>
      <w:numFmt w:val="lowerRoman"/>
      <w:lvlText w:val="%9."/>
      <w:lvlJc w:val="right"/>
      <w:pPr>
        <w:ind w:left="4260" w:hanging="440"/>
      </w:pPr>
    </w:lvl>
  </w:abstractNum>
  <w:num w:numId="1" w16cid:durableId="30829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ViYWIxNjBhZmFhYmEzZDI3YmVkODExMjE1NDJlMTUifQ=="/>
  </w:docVars>
  <w:rsids>
    <w:rsidRoot w:val="1474690E"/>
    <w:rsid w:val="000057A9"/>
    <w:rsid w:val="0004427E"/>
    <w:rsid w:val="000B48D8"/>
    <w:rsid w:val="000D1F44"/>
    <w:rsid w:val="0016090C"/>
    <w:rsid w:val="001C7E3E"/>
    <w:rsid w:val="001F295B"/>
    <w:rsid w:val="00234A0C"/>
    <w:rsid w:val="00236398"/>
    <w:rsid w:val="002436C1"/>
    <w:rsid w:val="00262D44"/>
    <w:rsid w:val="002F2E2E"/>
    <w:rsid w:val="00324940"/>
    <w:rsid w:val="0035026F"/>
    <w:rsid w:val="003A7A87"/>
    <w:rsid w:val="003D1F5D"/>
    <w:rsid w:val="005C6C7D"/>
    <w:rsid w:val="005E33B7"/>
    <w:rsid w:val="006226D7"/>
    <w:rsid w:val="00634A25"/>
    <w:rsid w:val="006A5360"/>
    <w:rsid w:val="006B68C1"/>
    <w:rsid w:val="00796FA1"/>
    <w:rsid w:val="007A604D"/>
    <w:rsid w:val="007B0AE8"/>
    <w:rsid w:val="007B7885"/>
    <w:rsid w:val="007E64B3"/>
    <w:rsid w:val="007F79C5"/>
    <w:rsid w:val="008C6531"/>
    <w:rsid w:val="008F0791"/>
    <w:rsid w:val="008F326E"/>
    <w:rsid w:val="00954697"/>
    <w:rsid w:val="009A4937"/>
    <w:rsid w:val="00AB34B9"/>
    <w:rsid w:val="00AC55DE"/>
    <w:rsid w:val="00AF6AB1"/>
    <w:rsid w:val="00B23BBA"/>
    <w:rsid w:val="00B45D2A"/>
    <w:rsid w:val="00D84DBC"/>
    <w:rsid w:val="00DA2BDA"/>
    <w:rsid w:val="00DD6CA0"/>
    <w:rsid w:val="00E04D0E"/>
    <w:rsid w:val="00E34AD8"/>
    <w:rsid w:val="00E618D2"/>
    <w:rsid w:val="00E842D1"/>
    <w:rsid w:val="00EE2E06"/>
    <w:rsid w:val="00FD5728"/>
    <w:rsid w:val="00FD7F6B"/>
    <w:rsid w:val="00FE2C26"/>
    <w:rsid w:val="00FF0876"/>
    <w:rsid w:val="012D0479"/>
    <w:rsid w:val="03147E79"/>
    <w:rsid w:val="0664493D"/>
    <w:rsid w:val="066606B5"/>
    <w:rsid w:val="08A46E8C"/>
    <w:rsid w:val="098D41AA"/>
    <w:rsid w:val="0A250B64"/>
    <w:rsid w:val="10C70C7B"/>
    <w:rsid w:val="10E02E12"/>
    <w:rsid w:val="1474690E"/>
    <w:rsid w:val="1A924163"/>
    <w:rsid w:val="2BD65BC9"/>
    <w:rsid w:val="2C122335"/>
    <w:rsid w:val="2CBB403B"/>
    <w:rsid w:val="2CF0511B"/>
    <w:rsid w:val="2F7E39D5"/>
    <w:rsid w:val="319A0963"/>
    <w:rsid w:val="385950D4"/>
    <w:rsid w:val="3A063DF1"/>
    <w:rsid w:val="3D9B25C9"/>
    <w:rsid w:val="3E5B1A54"/>
    <w:rsid w:val="41064FF8"/>
    <w:rsid w:val="47D169E9"/>
    <w:rsid w:val="524D6099"/>
    <w:rsid w:val="5277506F"/>
    <w:rsid w:val="55B56BA4"/>
    <w:rsid w:val="57F71B0A"/>
    <w:rsid w:val="5A6E2809"/>
    <w:rsid w:val="6DB85E94"/>
    <w:rsid w:val="6E1A5197"/>
    <w:rsid w:val="6E281B4B"/>
    <w:rsid w:val="72312642"/>
    <w:rsid w:val="75DC5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E04F9"/>
  <w15:docId w15:val="{5F46A0A9-C8AA-4F3A-8E11-56BFDCD8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5E33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635</Words>
  <Characters>1232</Characters>
  <Application>Microsoft Office Word</Application>
  <DocSecurity>0</DocSecurity>
  <Lines>58</Lines>
  <Paragraphs>60</Paragraphs>
  <ScaleCrop>false</ScaleCrop>
  <Company>xtz.kuaimaxt.cn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shan tang</cp:lastModifiedBy>
  <cp:revision>14</cp:revision>
  <dcterms:created xsi:type="dcterms:W3CDTF">2026-03-31T07:08:00Z</dcterms:created>
  <dcterms:modified xsi:type="dcterms:W3CDTF">2026-03-31T08:37:00Z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9E3DD89EFD794389B3713243643FCFA5_12</vt:lpwstr>
  </property>
</Properties>
</file>