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17D3C" w14:textId="77777777" w:rsidR="005C6C7D" w:rsidRDefault="00324940">
      <w:pPr>
        <w:widowControl/>
        <w:adjustRightInd w:val="0"/>
        <w:snapToGrid w:val="0"/>
        <w:jc w:val="center"/>
        <w:rPr>
          <w:rFonts w:ascii="微软雅黑" w:eastAsia="微软雅黑" w:hAnsi="微软雅黑" w:cs="微软雅黑"/>
          <w:color w:val="013298"/>
          <w:kern w:val="0"/>
          <w:szCs w:val="21"/>
        </w:rPr>
      </w:pPr>
      <w:r>
        <w:rPr>
          <w:rFonts w:ascii="微软雅黑" w:eastAsia="微软雅黑" w:hAnsi="微软雅黑" w:cs="微软雅黑" w:hint="eastAsia"/>
          <w:color w:val="013298"/>
          <w:kern w:val="0"/>
          <w:szCs w:val="21"/>
        </w:rPr>
        <w:t>硕士研究生指导教师简介</w:t>
      </w:r>
    </w:p>
    <w:tbl>
      <w:tblPr>
        <w:tblW w:w="8825" w:type="dxa"/>
        <w:jc w:val="center"/>
        <w:tblCellSpacing w:w="0" w:type="dxa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97"/>
        <w:gridCol w:w="5191"/>
        <w:gridCol w:w="1737"/>
      </w:tblGrid>
      <w:tr w:rsidR="005C6C7D" w14:paraId="1C6639A0" w14:textId="77777777">
        <w:trPr>
          <w:tblCellSpacing w:w="0" w:type="dxa"/>
          <w:jc w:val="center"/>
        </w:trPr>
        <w:tc>
          <w:tcPr>
            <w:tcW w:w="1897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52AE2A02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姓名（中文/汉语拼音）</w:t>
            </w:r>
          </w:p>
        </w:tc>
        <w:tc>
          <w:tcPr>
            <w:tcW w:w="5191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7E8E65F1" w14:textId="4BA4F70D" w:rsidR="005C6C7D" w:rsidRDefault="003E05CF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李佳滢</w:t>
            </w:r>
            <w:r w:rsidR="00DA2BDA"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/</w:t>
            </w:r>
            <w:r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  <w:t>L</w:t>
            </w: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i</w:t>
            </w:r>
            <w:r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  <w:t xml:space="preserve"> Jiaying </w:t>
            </w:r>
          </w:p>
        </w:tc>
        <w:tc>
          <w:tcPr>
            <w:tcW w:w="1737" w:type="dxa"/>
            <w:vMerge w:val="restart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37E9B8E0" w14:textId="6BCADFD7" w:rsidR="005C6C7D" w:rsidRDefault="00E46C0C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noProof/>
                <w:color w:val="013298"/>
                <w:sz w:val="15"/>
                <w:szCs w:val="15"/>
              </w:rPr>
              <w:drawing>
                <wp:inline distT="0" distB="0" distL="0" distR="0" wp14:anchorId="60FA3397" wp14:editId="5C428245">
                  <wp:extent cx="1045845" cy="1442085"/>
                  <wp:effectExtent l="0" t="0" r="0" b="5715"/>
                  <wp:docPr id="61866293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662936" name="图片 618662936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845" cy="144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C7D" w14:paraId="4ED0A05E" w14:textId="77777777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8BD7735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职称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92FC0E" w14:textId="1335E4B2" w:rsidR="005C6C7D" w:rsidRDefault="003E05CF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讲师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CDC69B9" w14:textId="77777777"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 w14:paraId="6BBD8BE4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4A51EE6" w14:textId="77777777" w:rsidR="005C6C7D" w:rsidRDefault="000057A9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年龄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D9F34D9" w14:textId="5AE1A157" w:rsidR="005C6C7D" w:rsidRDefault="003E05CF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31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BB33C3" w14:textId="77777777"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0057A9" w14:paraId="7818FBDB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1AC91AD" w14:textId="77777777" w:rsidR="000057A9" w:rsidRDefault="000057A9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所在学院（系、所）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45D909C" w14:textId="69DBB604" w:rsidR="000057A9" w:rsidRDefault="003E05CF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建筑学院风景园林系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8186B2" w14:textId="77777777" w:rsidR="000057A9" w:rsidRDefault="000057A9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 w14:paraId="26AEEFED" w14:textId="77777777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82EC4E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通讯地址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B04DD1" w14:textId="2BD64ADD" w:rsidR="005C6C7D" w:rsidRDefault="00AF5A39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 w:rsidRPr="00AF5A39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天津市西青区津静路26号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A630E6" w14:textId="77777777"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 w14:paraId="701A4560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037210E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电子信箱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DFBD446" w14:textId="36B13980" w:rsidR="005C6C7D" w:rsidRDefault="00627E5C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376175"/>
                <w:sz w:val="14"/>
                <w:szCs w:val="14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532171843@qq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.com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0B787E" w14:textId="77777777"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 w14:paraId="4C36E4C4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AE45848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联系方式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51B84EA" w14:textId="3E5EFCBD" w:rsidR="005C6C7D" w:rsidRDefault="00627E5C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13821331765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BC6FF23" w14:textId="77777777"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 w14:paraId="3582051A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bottom"/>
          </w:tcPr>
          <w:p w14:paraId="70F30133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主要研究方向</w:t>
            </w:r>
            <w:r w:rsidR="00DA2BDA"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：</w:t>
            </w:r>
          </w:p>
        </w:tc>
      </w:tr>
      <w:tr w:rsidR="005C6C7D" w14:paraId="281494C8" w14:textId="77777777">
        <w:trPr>
          <w:trHeight w:val="23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580A8EC9" w14:textId="00C48810" w:rsidR="005C6C7D" w:rsidRDefault="00046D13">
            <w:pPr>
              <w:widowControl/>
              <w:spacing w:afterLines="25" w:after="78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 w:rsidRPr="00092EA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城市生态系统服务研究、城市绿地碳汇研究、健康人居环境研究</w:t>
            </w:r>
          </w:p>
        </w:tc>
      </w:tr>
      <w:tr w:rsidR="005C6C7D" w14:paraId="654FD0F8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89C7561" w14:textId="20198000" w:rsidR="005C6C7D" w:rsidRDefault="00FA54DB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教育及工作经历</w:t>
            </w:r>
          </w:p>
        </w:tc>
      </w:tr>
      <w:tr w:rsidR="005C6C7D" w14:paraId="4D9B07EE" w14:textId="77777777">
        <w:trPr>
          <w:trHeight w:val="109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7F41F323" w14:textId="32E2C441" w:rsidR="000C128A" w:rsidRDefault="000C128A" w:rsidP="0016090C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2025年</w:t>
            </w:r>
            <w:r w:rsidR="0056138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—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至今  </w:t>
            </w:r>
            <w:r w:rsidR="007A74E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天津城建大学</w:t>
            </w:r>
            <w:r w:rsidR="004D230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讲师</w:t>
            </w:r>
          </w:p>
          <w:p w14:paraId="13B9EA76" w14:textId="44C2C526" w:rsidR="0016090C" w:rsidRDefault="00E27D69" w:rsidP="0016090C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2019</w:t>
            </w:r>
            <w:r w:rsidR="009079E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56138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—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2025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0C128A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566D3A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天津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大学</w:t>
            </w:r>
            <w:r w:rsidR="000C128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FF301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风景园林学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0C128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工学博士</w:t>
            </w:r>
          </w:p>
          <w:p w14:paraId="48CEA4DD" w14:textId="7A1246E5" w:rsidR="0060221F" w:rsidRDefault="0060221F" w:rsidP="0016090C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2021</w:t>
            </w:r>
            <w:r w:rsidR="009079E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56138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—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2022年 </w:t>
            </w:r>
            <w:r w:rsidR="004732D9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U</w:t>
            </w:r>
            <w:r w:rsidR="004732D9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niversity</w:t>
            </w:r>
            <w:r w:rsidR="004732D9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of Trento</w:t>
            </w:r>
            <w:r w:rsidR="00FA54D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联合培养</w:t>
            </w:r>
            <w:r w:rsidR="004D230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博士</w:t>
            </w:r>
          </w:p>
          <w:p w14:paraId="451DB902" w14:textId="1047DA55" w:rsidR="003926DC" w:rsidRDefault="003926DC" w:rsidP="003926DC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2016</w:t>
            </w:r>
            <w:r w:rsidR="009079E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56138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—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2019</w:t>
            </w:r>
            <w:r w:rsidR="000C128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0C128A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F20706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天津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大学</w:t>
            </w:r>
            <w:r w:rsidR="000C128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F207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风景园林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92279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风景园林硕士</w:t>
            </w:r>
          </w:p>
          <w:p w14:paraId="70343B7B" w14:textId="3545C3DE" w:rsidR="003926DC" w:rsidRDefault="003926DC" w:rsidP="003926DC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2012</w:t>
            </w:r>
            <w:r w:rsidR="009079E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56138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—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2016</w:t>
            </w:r>
            <w:r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 山西农业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大学</w:t>
            </w:r>
            <w:r w:rsidR="000C128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园林，</w:t>
            </w:r>
            <w:r w:rsidR="000C128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农学学士</w:t>
            </w:r>
          </w:p>
          <w:p w14:paraId="5E646C49" w14:textId="1EDAE023" w:rsidR="005C6C7D" w:rsidRPr="003926DC" w:rsidRDefault="005C6C7D" w:rsidP="0016090C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</w:p>
        </w:tc>
      </w:tr>
      <w:tr w:rsidR="005C6C7D" w14:paraId="0256CB9C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608955C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主要讲授课程</w:t>
            </w:r>
          </w:p>
        </w:tc>
      </w:tr>
      <w:tr w:rsidR="005C6C7D" w14:paraId="3DB87D0E" w14:textId="77777777">
        <w:trPr>
          <w:trHeight w:val="79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308371FB" w14:textId="6EF86DA6" w:rsidR="005C6C7D" w:rsidRPr="00DD1B3F" w:rsidRDefault="00124C77" w:rsidP="00DD1B3F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风景园林规划与</w:t>
            </w:r>
            <w:r w:rsidR="00A90540" w:rsidRPr="00A9054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设计，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景观感知与场地调研，</w:t>
            </w:r>
            <w:r w:rsidR="00A90540" w:rsidRPr="00A9054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毕业设计</w:t>
            </w:r>
          </w:p>
        </w:tc>
      </w:tr>
      <w:tr w:rsidR="005C6C7D" w14:paraId="14122BC2" w14:textId="77777777">
        <w:trPr>
          <w:trHeight w:val="126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9A257E0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主要学术兼职</w:t>
            </w:r>
          </w:p>
        </w:tc>
      </w:tr>
      <w:tr w:rsidR="005C6C7D" w14:paraId="77104842" w14:textId="77777777">
        <w:trPr>
          <w:trHeight w:val="810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6C684447" w14:textId="1E613754" w:rsidR="00DA2BDA" w:rsidRPr="00DD1B3F" w:rsidRDefault="001869F2" w:rsidP="00DD1B3F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6449A9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中国风景园林学会城市绿化专业委员会副秘书长</w:t>
            </w:r>
          </w:p>
        </w:tc>
      </w:tr>
      <w:tr w:rsidR="005C6C7D" w14:paraId="0F21EA00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B0FE8B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主要学术成就、奖励及荣誉</w:t>
            </w:r>
          </w:p>
        </w:tc>
      </w:tr>
      <w:tr w:rsidR="005C6C7D" w14:paraId="576749FC" w14:textId="77777777">
        <w:trPr>
          <w:trHeight w:val="894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004A9565" w14:textId="2C588DBE" w:rsidR="00062A7E" w:rsidRPr="00C01232" w:rsidRDefault="0026433C" w:rsidP="00062A7E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26433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2024年天津市风景园林学会优秀规划设计奖</w:t>
            </w:r>
            <w:r w:rsidR="00E4158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EC5F9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一等奖</w:t>
            </w:r>
          </w:p>
          <w:p w14:paraId="7A18FCE0" w14:textId="77228A3C" w:rsidR="00303A82" w:rsidRPr="00303A82" w:rsidRDefault="00C75083" w:rsidP="00437CD1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2020年</w:t>
            </w:r>
            <w:r w:rsidR="00303A82" w:rsidRPr="00303A82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中国风景园林学会科学技术奖</w:t>
            </w:r>
            <w:r w:rsidR="00437CD1" w:rsidRPr="00303A82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（科技进步奖）</w:t>
            </w:r>
            <w:r w:rsidR="001B105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三</w:t>
            </w:r>
            <w:r w:rsidR="00B84BA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等奖</w:t>
            </w:r>
          </w:p>
          <w:p w14:paraId="1665AFD6" w14:textId="2F4FEF2A" w:rsidR="00492118" w:rsidRPr="00303A82" w:rsidRDefault="001B1056" w:rsidP="00492118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2020年</w:t>
            </w:r>
            <w:r w:rsidR="00303A82" w:rsidRPr="00303A82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中国风景园林学会科学技术奖</w:t>
            </w:r>
            <w:r w:rsidR="00437CD1" w:rsidRPr="00303A82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（规划设计奖）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三</w:t>
            </w:r>
            <w:r w:rsidR="00D5162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等奖</w:t>
            </w:r>
          </w:p>
          <w:p w14:paraId="4C78F54C" w14:textId="77777777" w:rsidR="005C6C7D" w:rsidRDefault="005C6C7D" w:rsidP="00042A44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</w:p>
        </w:tc>
      </w:tr>
      <w:tr w:rsidR="005C6C7D" w14:paraId="5C282F54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08E3F89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主要科研项目及角色</w:t>
            </w:r>
          </w:p>
        </w:tc>
      </w:tr>
      <w:tr w:rsidR="005C6C7D" w14:paraId="72619DD4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AC8B13" w14:textId="2916F4C1" w:rsidR="005C6C7D" w:rsidRDefault="00324940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</w:t>
            </w:r>
            <w:r w:rsidR="007E729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科研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项目】</w:t>
            </w:r>
          </w:p>
          <w:p w14:paraId="77E72A7F" w14:textId="3D3883AB" w:rsidR="005D7D84" w:rsidRPr="005D7D84" w:rsidRDefault="005D7D84" w:rsidP="005D7D84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5D7D8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天津市教育委员会，天津市教委科研计划项目，2025SK056，基于大语言模型的天津海河生态系统文化服务感知评估与提升研究 ，2025-12 至 2027-12，在研，主持</w:t>
            </w:r>
          </w:p>
          <w:p w14:paraId="5EC4CD17" w14:textId="114035CA" w:rsidR="00ED6FDC" w:rsidRDefault="005D7D84" w:rsidP="00ED6FDC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5D7D8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天津市教育委员会，研究生科研创新项目—博士项目，2020YJSB093，健康中国行动目标下历史街区街景空间恢复性评价及策略研究，2021-01 至 2022-12，结题，主持</w:t>
            </w:r>
          </w:p>
          <w:p w14:paraId="01B8A5C1" w14:textId="178F86D2" w:rsidR="00ED6FDC" w:rsidRPr="00265A98" w:rsidRDefault="00ED6FDC" w:rsidP="00ED6FDC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</w:p>
          <w:p w14:paraId="2D9BD000" w14:textId="3EFCC259" w:rsidR="005C6C7D" w:rsidRDefault="007E729F" w:rsidP="00ED6FDC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【行业标准】</w:t>
            </w:r>
          </w:p>
          <w:p w14:paraId="7F66589E" w14:textId="77777777" w:rsidR="00FC0E1C" w:rsidRPr="00CD15B1" w:rsidRDefault="00FC0E1C" w:rsidP="00FC0E1C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CD15B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《重大疫情期间城市公园运行管理指南》住房和城乡建设部</w:t>
            </w:r>
          </w:p>
          <w:p w14:paraId="1462A408" w14:textId="77777777" w:rsidR="00FC0E1C" w:rsidRPr="005D7D84" w:rsidRDefault="00FC0E1C" w:rsidP="00FC0E1C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CD15B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《城市公园绿地应对新冠肺炎疫情运行管理指南》（</w:t>
            </w:r>
            <w:r w:rsidRPr="00CD15B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T/CHSLA 10002-2020</w:t>
            </w:r>
            <w:r w:rsidRPr="00CD15B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）</w:t>
            </w:r>
          </w:p>
          <w:p w14:paraId="5B061C0A" w14:textId="77777777" w:rsidR="005C6C7D" w:rsidRDefault="005C6C7D" w:rsidP="00DE054B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</w:p>
          <w:p w14:paraId="146E9BF4" w14:textId="77777777" w:rsidR="005C6C7D" w:rsidRDefault="005C6C7D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</w:p>
        </w:tc>
      </w:tr>
      <w:tr w:rsidR="005C6C7D" w14:paraId="20C55BDF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25F0C514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lastRenderedPageBreak/>
              <w:t>代表性论文/论著及检索情况</w:t>
            </w:r>
          </w:p>
        </w:tc>
      </w:tr>
      <w:tr w:rsidR="005C6C7D" w14:paraId="32760A05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DFDBCF" w14:textId="77777777" w:rsidR="0077218C" w:rsidRDefault="0077218C" w:rsidP="0077218C">
            <w:pPr>
              <w:widowControl/>
              <w:adjustRightInd w:val="0"/>
              <w:snapToGrid w:val="0"/>
              <w:spacing w:line="200" w:lineRule="exact"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</w:p>
          <w:p w14:paraId="2D976AF5" w14:textId="22BAB87B" w:rsidR="0077218C" w:rsidRDefault="0077218C" w:rsidP="0077218C">
            <w:pPr>
              <w:widowControl/>
              <w:adjustRightInd w:val="0"/>
              <w:snapToGrid w:val="0"/>
              <w:spacing w:line="200" w:lineRule="exact"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已在国内外学术刊物发表学术论文</w:t>
            </w:r>
            <w:r w:rsidR="00DE2C2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13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余篇，</w:t>
            </w:r>
            <w:r w:rsidR="00DE2C2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第一作者7篇，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主要包括：</w:t>
            </w:r>
          </w:p>
          <w:p w14:paraId="1DC90C3A" w14:textId="3300CBFE" w:rsidR="00BD035F" w:rsidRPr="0077218C" w:rsidRDefault="00324940" w:rsidP="00963E5D">
            <w:pPr>
              <w:widowControl/>
              <w:adjustRightInd w:val="0"/>
              <w:snapToGrid w:val="0"/>
              <w:spacing w:line="276" w:lineRule="auto"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br/>
              <w:t xml:space="preserve">　　</w:t>
            </w:r>
            <w:r w:rsidR="005B212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1. </w:t>
            </w:r>
            <w:r w:rsidR="00BD035F" w:rsidRPr="00414E99">
              <w:rPr>
                <w:rFonts w:ascii="微软雅黑" w:eastAsia="微软雅黑" w:hAnsi="微软雅黑" w:cs="微软雅黑"/>
                <w:b/>
                <w:bCs/>
                <w:color w:val="013298"/>
                <w:sz w:val="15"/>
                <w:szCs w:val="15"/>
              </w:rPr>
              <w:t>Jiaying Li</w:t>
            </w:r>
            <w:r w:rsidR="00BD035F" w:rsidRPr="00BD035F"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  <w:t xml:space="preserve">, Davide Geneletti, Hongcheng Wang. Understanding supply-demand mismatches in ecosystem services and interactive effects of drivers to support spatial planning in Tianjin metropolis, China [J]. </w:t>
            </w:r>
            <w:r w:rsidR="00BD035F" w:rsidRPr="0024100B">
              <w:rPr>
                <w:rFonts w:ascii="微软雅黑" w:eastAsia="微软雅黑" w:hAnsi="微软雅黑" w:cs="微软雅黑"/>
                <w:b/>
                <w:bCs/>
                <w:color w:val="013298"/>
                <w:sz w:val="15"/>
                <w:szCs w:val="15"/>
              </w:rPr>
              <w:t>Science of The Total Environment</w:t>
            </w:r>
            <w:r w:rsidR="00BD035F" w:rsidRPr="00BD035F"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  <w:t>,2023,895:165067.</w:t>
            </w:r>
          </w:p>
          <w:p w14:paraId="44E6C9EA" w14:textId="19F8FDF8" w:rsidR="00BD035F" w:rsidRPr="00BD035F" w:rsidRDefault="00BD035F" w:rsidP="00BD035F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BD035F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2. </w:t>
            </w:r>
            <w:r w:rsidRPr="00BD035F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Jiaying Li</w:t>
            </w:r>
            <w:r w:rsidRPr="00BD035F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, Junjie Luo, Tangmin Deng, Jingwen Tian, Hongcheng Wang. Exploring perceived restoration, landscape perception, and place attachment in historical districts: Insights from diverse visitors [J]. </w:t>
            </w:r>
            <w:r w:rsidRPr="00BD035F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Frontiers in Psychology</w:t>
            </w:r>
            <w:r w:rsidRPr="00BD035F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,2023,14:1156207.</w:t>
            </w:r>
          </w:p>
          <w:p w14:paraId="64DCDC5D" w14:textId="77777777" w:rsidR="00BD035F" w:rsidRPr="00BD035F" w:rsidRDefault="00BD035F" w:rsidP="00BD035F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BD035F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3.</w:t>
            </w:r>
            <w:r w:rsidRPr="00BD035F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 xml:space="preserve"> Jiaying Li</w:t>
            </w:r>
            <w:r w:rsidRPr="00BD035F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, Hongcheng Wang. Research on urban carbon balance based on system dynamics: a case study of Tianjin city [C].</w:t>
            </w:r>
            <w:r w:rsidRPr="00BD035F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 xml:space="preserve"> International Conference on Smart Transportation and City Engineering</w:t>
            </w:r>
            <w:r w:rsidRPr="00BD035F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,2021,120502P.</w:t>
            </w:r>
          </w:p>
          <w:p w14:paraId="07FECB22" w14:textId="0033C826" w:rsidR="00BD035F" w:rsidRDefault="00BD035F" w:rsidP="00BD035F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BD035F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4. Yunlei Shou , Zexin Lei , </w:t>
            </w:r>
            <w:r w:rsidRPr="00BD035F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 xml:space="preserve">Jiaying Li </w:t>
            </w:r>
            <w:r w:rsidRPr="00BD035F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, Junjie Luo. Unveiling Urban River Visual Features Through Immersive Virtual Reality: Analyzing Youth Perceptions with UAV Panoramic Imagery[J].</w:t>
            </w:r>
            <w:r w:rsidRPr="00BD035F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 xml:space="preserve"> ISPRS International Journal of Geo-Information</w:t>
            </w:r>
            <w:r w:rsidRPr="00BD035F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,2024, 13, 402.</w:t>
            </w:r>
          </w:p>
          <w:p w14:paraId="347CB9F4" w14:textId="7625BBCC" w:rsidR="00691CBE" w:rsidRPr="00BD035F" w:rsidRDefault="00A90A4A" w:rsidP="00A90A4A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5. </w:t>
            </w:r>
            <w:r w:rsidR="006229C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J</w:t>
            </w:r>
            <w:r w:rsidR="006229C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in</w:t>
            </w:r>
            <w:r w:rsidR="006229C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wen Tian</w:t>
            </w:r>
            <w:r w:rsidR="00691CBE" w:rsidRPr="00691CB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, </w:t>
            </w:r>
            <w:r w:rsidR="006229C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Bolin Zhang</w:t>
            </w:r>
            <w:r w:rsidR="00691CBE" w:rsidRPr="00691CB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, </w:t>
            </w:r>
            <w:r w:rsidR="006229C0" w:rsidRPr="00BD035F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Jiaying Li</w:t>
            </w:r>
            <w:r w:rsidR="00691CBE" w:rsidRPr="00691CB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, </w:t>
            </w:r>
            <w:r w:rsidR="00F74586" w:rsidRPr="00693E7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Anxiao Zhang Ling Zhu</w:t>
            </w:r>
            <w:r w:rsidR="00691CBE" w:rsidRPr="00691CB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. Incorporating Stepping Stone Establishment into Rural Ecological Security Pattern Optimization: A Water–Energy–Food Coupling Perspective[J].</w:t>
            </w:r>
            <w:r w:rsidR="00691CBE" w:rsidRPr="00691CBE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 xml:space="preserve"> Land</w:t>
            </w:r>
            <w:r w:rsidR="00691CBE" w:rsidRPr="00691CB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, 2025, 14(4): 862. </w:t>
            </w:r>
          </w:p>
          <w:p w14:paraId="2E26F2C3" w14:textId="0B220C61" w:rsidR="00BC5861" w:rsidRDefault="00C325C6" w:rsidP="00BC5861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6</w:t>
            </w:r>
            <w:r w:rsidR="00BC5861"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. Yang Fei, Yousefpour Rasoul, Hu Yike, Ying Zhang, </w:t>
            </w:r>
            <w:r w:rsidR="00BC5861" w:rsidRPr="00BC5861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Jiaying Li</w:t>
            </w:r>
            <w:r w:rsidR="00BC5861"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. Assessing the efficiency of urban blue-green space in carbon-saving: Take a high-density urban area in a cold region as an example[J]. </w:t>
            </w:r>
            <w:r w:rsidR="00BC5861" w:rsidRPr="00BC5861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Journal of Cleaner Production</w:t>
            </w:r>
            <w:r w:rsidR="00BC5861"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, 2024, 479: 144017.</w:t>
            </w:r>
          </w:p>
          <w:p w14:paraId="273BF5DD" w14:textId="56A5D275" w:rsidR="00BC5861" w:rsidRDefault="00C325C6" w:rsidP="00BC5861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7</w:t>
            </w:r>
            <w:r w:rsidR="00BC5861"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. </w:t>
            </w:r>
            <w:r w:rsidR="00BC5861" w:rsidRPr="00BC5861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李佳滢</w:t>
            </w:r>
            <w:r w:rsidR="00BC5861"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, </w:t>
            </w:r>
            <w:r w:rsidR="00BC5861" w:rsidRPr="00BC58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杨冬冬，杨菲</w:t>
            </w:r>
            <w:r w:rsidR="00BC5861"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, </w:t>
            </w:r>
            <w:r w:rsidR="00BC5861" w:rsidRPr="00BC58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张颖</w:t>
            </w:r>
            <w:r w:rsidR="00BC5861"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, </w:t>
            </w:r>
            <w:r w:rsidR="00BC5861" w:rsidRPr="00BC58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王洪成</w:t>
            </w:r>
            <w:r w:rsidR="00BC5861"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. </w:t>
            </w:r>
            <w:r w:rsidR="00BC5861" w:rsidRPr="00BC58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快速城市化背景下景观格局对天津市生态系统服务供需匹配的影响</w:t>
            </w:r>
            <w:r w:rsidR="00BC5861"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[J]. </w:t>
            </w:r>
            <w:r w:rsidR="00BC5861" w:rsidRPr="00BC5861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生态学报</w:t>
            </w:r>
            <w:r w:rsidR="00BC5861" w:rsidRPr="00BC5861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 xml:space="preserve">, </w:t>
            </w:r>
            <w:r w:rsidR="00BC5861"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2024,44(12)</w:t>
            </w:r>
            <w:r w:rsidR="00BC5861" w:rsidRPr="00BC58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</w:p>
          <w:p w14:paraId="65C3C4C0" w14:textId="78D89C31" w:rsidR="008F4B5C" w:rsidRPr="00BC5861" w:rsidRDefault="00C325C6" w:rsidP="0056184F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8.</w:t>
            </w:r>
            <w:r w:rsidR="008F4B5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8F4B5C" w:rsidRPr="001D4C52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李佳滢</w:t>
            </w:r>
            <w:r w:rsidR="008F4B5C" w:rsidRPr="009D5E5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,王洪成. 城市废弃物再生驱动的小尺度低碳花园营建[J].</w:t>
            </w:r>
            <w:r w:rsidR="008F4B5C" w:rsidRPr="001D4C52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景观设计</w:t>
            </w:r>
            <w:r w:rsidR="008F4B5C" w:rsidRPr="009D5E5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,2025,23(06):74-79.</w:t>
            </w:r>
          </w:p>
          <w:p w14:paraId="4253DCA7" w14:textId="25E80152" w:rsidR="00BC5861" w:rsidRPr="00BC5861" w:rsidRDefault="00C325C6" w:rsidP="00BC5861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9</w:t>
            </w:r>
            <w:r w:rsidR="00BC5861"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. </w:t>
            </w:r>
            <w:r w:rsidR="00BC5861" w:rsidRPr="00BC5861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李佳滢</w:t>
            </w:r>
            <w:r w:rsidR="00BC5861" w:rsidRPr="00BC58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 w:rsidR="00BC5861" w:rsidRPr="00BC5861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 xml:space="preserve"> </w:t>
            </w:r>
            <w:r w:rsidR="00BC5861" w:rsidRPr="00BC58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王洪成. 城市绿色基础设施固碳增汇的自然解决方案研究进展[J]. </w:t>
            </w:r>
            <w:r w:rsidR="00BC5861" w:rsidRPr="00BC5861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风景园林</w:t>
            </w:r>
            <w:r w:rsidR="00BC5861"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, 2023,30(S2):26-32.</w:t>
            </w:r>
          </w:p>
          <w:p w14:paraId="2644C371" w14:textId="43535234" w:rsidR="00BC5861" w:rsidRPr="00BC5861" w:rsidRDefault="00C325C6" w:rsidP="00BC5861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10</w:t>
            </w:r>
            <w:r w:rsidR="00BC5861"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. </w:t>
            </w:r>
            <w:r w:rsidR="00BC5861" w:rsidRPr="00BC5861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李佳滢</w:t>
            </w:r>
            <w:r w:rsidR="00BC5861"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, </w:t>
            </w:r>
            <w:r w:rsidR="00BC5861" w:rsidRPr="00BC58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张秦英</w:t>
            </w:r>
            <w:r w:rsidR="00BC5861"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, </w:t>
            </w:r>
            <w:r w:rsidR="00BC5861" w:rsidRPr="00BC58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陈进</w:t>
            </w:r>
            <w:r w:rsidR="00BC5861"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, </w:t>
            </w:r>
            <w:r w:rsidR="00BC5861" w:rsidRPr="00BC58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赵迪</w:t>
            </w:r>
            <w:r w:rsidR="00BC5861"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, </w:t>
            </w:r>
            <w:r w:rsidR="00BC5861" w:rsidRPr="00BC58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田靖雯</w:t>
            </w:r>
            <w:r w:rsidR="00BC5861"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.</w:t>
            </w:r>
            <w:r w:rsidR="00BC5861" w:rsidRPr="00BC58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人居环境视角下儿童与绿色空间研究进展——基于文献计量分析</w:t>
            </w:r>
            <w:r w:rsidR="00BC5861"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[J].</w:t>
            </w:r>
            <w:r w:rsidR="00BC5861" w:rsidRPr="00BC5861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景观设计</w:t>
            </w:r>
            <w:r w:rsidR="00BC5861"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,2021(05):22-27.</w:t>
            </w:r>
          </w:p>
          <w:p w14:paraId="370A988C" w14:textId="773680A9" w:rsidR="00BC5861" w:rsidRPr="00BC5861" w:rsidRDefault="00F740DE" w:rsidP="00BC5861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</w:t>
            </w:r>
            <w:r w:rsidR="003819B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</w:t>
            </w:r>
            <w:r w:rsidR="00FF450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 w:rsidR="00BC5861"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. </w:t>
            </w:r>
            <w:r w:rsidR="00BC5861" w:rsidRPr="00BC58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王洪成</w:t>
            </w:r>
            <w:r w:rsidR="00BC5861"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, </w:t>
            </w:r>
            <w:r w:rsidR="00BC5861" w:rsidRPr="00BC5861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李佳滢</w:t>
            </w:r>
            <w:r w:rsidR="00BC5861"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. </w:t>
            </w:r>
            <w:r w:rsidR="00BC5861" w:rsidRPr="00BC58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探索以低碳为导向的城市公园更新路径</w:t>
            </w:r>
            <w:r w:rsidR="00BC5861"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[J].</w:t>
            </w:r>
            <w:r w:rsidR="00BC5861" w:rsidRPr="00BC5861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景观设计</w:t>
            </w:r>
            <w:r w:rsidR="00BC5861"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,2021(04):30-35.</w:t>
            </w:r>
          </w:p>
          <w:p w14:paraId="2C8B0C2D" w14:textId="59609722" w:rsidR="00BC5861" w:rsidRPr="00BC5861" w:rsidRDefault="00BC5861" w:rsidP="00BC5861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1</w:t>
            </w:r>
            <w:r w:rsidR="00C325C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. </w:t>
            </w:r>
            <w:r w:rsidRPr="00BC58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田靖雯</w:t>
            </w:r>
            <w:r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, </w:t>
            </w:r>
            <w:r w:rsidRPr="00BC58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张秦英</w:t>
            </w:r>
            <w:r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, </w:t>
            </w:r>
            <w:r w:rsidRPr="00BC5861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李佳滢</w:t>
            </w:r>
            <w:r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, </w:t>
            </w:r>
            <w:r w:rsidRPr="00BC58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张博伦</w:t>
            </w:r>
            <w:r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. </w:t>
            </w:r>
            <w:r w:rsidRPr="00BC58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天津市社区公园儿童与植物交互的自发游戏及环境特征研究</w:t>
            </w:r>
            <w:r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[J].</w:t>
            </w:r>
            <w:r w:rsidRPr="00BC5861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景观设计学</w:t>
            </w:r>
            <w:r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, 2022,10(3):28.</w:t>
            </w:r>
          </w:p>
          <w:p w14:paraId="4E62380D" w14:textId="3F35A9B7" w:rsidR="005C6C7D" w:rsidRPr="00BC5861" w:rsidRDefault="00BC5861" w:rsidP="006A1F52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1</w:t>
            </w:r>
            <w:r w:rsidR="00C325C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</w:t>
            </w:r>
            <w:r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. </w:t>
            </w:r>
            <w:r w:rsidRPr="00BC58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付彦荣</w:t>
            </w:r>
            <w:r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, </w:t>
            </w:r>
            <w:r w:rsidRPr="00BC58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贾建中</w:t>
            </w:r>
            <w:r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, </w:t>
            </w:r>
            <w:r w:rsidRPr="00BC58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王洪成</w:t>
            </w:r>
            <w:r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, </w:t>
            </w:r>
            <w:r w:rsidRPr="00BC58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刘艳梅</w:t>
            </w:r>
            <w:r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, </w:t>
            </w:r>
            <w:r w:rsidRPr="00BC5861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李佳滢</w:t>
            </w:r>
            <w:r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.</w:t>
            </w:r>
            <w:r w:rsidRPr="00BC5861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 xml:space="preserve"> </w:t>
            </w:r>
            <w:r w:rsidRPr="00BC58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新冠肺炎疫情期间城市公园绿地运行管理研究</w:t>
            </w:r>
            <w:r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[J].</w:t>
            </w:r>
            <w:r w:rsidRPr="00BC5861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中国园林</w:t>
            </w:r>
            <w:r w:rsidRPr="00BC58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, 2020,36(07):32-36.</w:t>
            </w:r>
          </w:p>
          <w:p w14:paraId="290D33D9" w14:textId="77777777" w:rsidR="005C6C7D" w:rsidRDefault="005C6C7D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</w:p>
          <w:p w14:paraId="7A8ADF99" w14:textId="77777777" w:rsidR="005C6C7D" w:rsidRDefault="005C6C7D" w:rsidP="0032494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</w:p>
          <w:p w14:paraId="6B7F5BD9" w14:textId="77777777" w:rsidR="005C6C7D" w:rsidRDefault="00324940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</w:t>
            </w:r>
          </w:p>
          <w:p w14:paraId="0FF39769" w14:textId="77777777" w:rsidR="005C6C7D" w:rsidRPr="00324940" w:rsidRDefault="005C6C7D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</w:p>
          <w:p w14:paraId="0F044920" w14:textId="77777777" w:rsidR="005C6C7D" w:rsidRDefault="005C6C7D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</w:p>
        </w:tc>
      </w:tr>
    </w:tbl>
    <w:p w14:paraId="756B40E6" w14:textId="77777777" w:rsidR="005C6C7D" w:rsidRDefault="005C6C7D"/>
    <w:sectPr w:rsidR="005C6C7D">
      <w:pgSz w:w="11906" w:h="16838"/>
      <w:pgMar w:top="1040" w:right="1486" w:bottom="1098" w:left="13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Y4ZjM4MzJkM2FkYjI4YjY4OTM3ZTM1NTRmNzZhMjkifQ=="/>
  </w:docVars>
  <w:rsids>
    <w:rsidRoot w:val="1474690E"/>
    <w:rsid w:val="000057A9"/>
    <w:rsid w:val="000078C5"/>
    <w:rsid w:val="00010B78"/>
    <w:rsid w:val="00042A44"/>
    <w:rsid w:val="0004427E"/>
    <w:rsid w:val="00046D13"/>
    <w:rsid w:val="00062A7E"/>
    <w:rsid w:val="00092EA4"/>
    <w:rsid w:val="000B3025"/>
    <w:rsid w:val="000B349F"/>
    <w:rsid w:val="000B7B9A"/>
    <w:rsid w:val="000C128A"/>
    <w:rsid w:val="000C2876"/>
    <w:rsid w:val="000D072C"/>
    <w:rsid w:val="000E7A90"/>
    <w:rsid w:val="000F348F"/>
    <w:rsid w:val="00124C77"/>
    <w:rsid w:val="00151B48"/>
    <w:rsid w:val="0016090C"/>
    <w:rsid w:val="001869F2"/>
    <w:rsid w:val="001B1056"/>
    <w:rsid w:val="001C7E3E"/>
    <w:rsid w:val="001D4C52"/>
    <w:rsid w:val="001F295B"/>
    <w:rsid w:val="00204AAD"/>
    <w:rsid w:val="00206CD8"/>
    <w:rsid w:val="00236398"/>
    <w:rsid w:val="0024100B"/>
    <w:rsid w:val="002436C1"/>
    <w:rsid w:val="00262D44"/>
    <w:rsid w:val="0026433C"/>
    <w:rsid w:val="00265A98"/>
    <w:rsid w:val="00277333"/>
    <w:rsid w:val="002D1D50"/>
    <w:rsid w:val="002E5FFE"/>
    <w:rsid w:val="002F2E2E"/>
    <w:rsid w:val="00303A82"/>
    <w:rsid w:val="00324940"/>
    <w:rsid w:val="0035026F"/>
    <w:rsid w:val="003526F0"/>
    <w:rsid w:val="003819B0"/>
    <w:rsid w:val="003926DC"/>
    <w:rsid w:val="003D1F5D"/>
    <w:rsid w:val="003E05CF"/>
    <w:rsid w:val="00414E99"/>
    <w:rsid w:val="00437CD1"/>
    <w:rsid w:val="00454217"/>
    <w:rsid w:val="004732D9"/>
    <w:rsid w:val="00492118"/>
    <w:rsid w:val="004A0F08"/>
    <w:rsid w:val="004C2FFC"/>
    <w:rsid w:val="004D2303"/>
    <w:rsid w:val="004E6AC0"/>
    <w:rsid w:val="00513591"/>
    <w:rsid w:val="0056138B"/>
    <w:rsid w:val="0056184F"/>
    <w:rsid w:val="00566776"/>
    <w:rsid w:val="00566D3A"/>
    <w:rsid w:val="00594E96"/>
    <w:rsid w:val="005A0B1D"/>
    <w:rsid w:val="005B2124"/>
    <w:rsid w:val="005C6C7D"/>
    <w:rsid w:val="005D7D84"/>
    <w:rsid w:val="0060221F"/>
    <w:rsid w:val="006160F6"/>
    <w:rsid w:val="006226D7"/>
    <w:rsid w:val="006229C0"/>
    <w:rsid w:val="00627E5C"/>
    <w:rsid w:val="00634A25"/>
    <w:rsid w:val="006449A9"/>
    <w:rsid w:val="006844E6"/>
    <w:rsid w:val="00691CBE"/>
    <w:rsid w:val="00693E7A"/>
    <w:rsid w:val="006A0D82"/>
    <w:rsid w:val="006A1F52"/>
    <w:rsid w:val="006B68C1"/>
    <w:rsid w:val="006C5133"/>
    <w:rsid w:val="006E0EE3"/>
    <w:rsid w:val="006E5CB7"/>
    <w:rsid w:val="007351E9"/>
    <w:rsid w:val="0077218C"/>
    <w:rsid w:val="00780EE0"/>
    <w:rsid w:val="007A74ED"/>
    <w:rsid w:val="007B0AE8"/>
    <w:rsid w:val="007B7885"/>
    <w:rsid w:val="007E729F"/>
    <w:rsid w:val="008A1A76"/>
    <w:rsid w:val="008C6531"/>
    <w:rsid w:val="008F0791"/>
    <w:rsid w:val="008F4B5C"/>
    <w:rsid w:val="009079E7"/>
    <w:rsid w:val="0092279D"/>
    <w:rsid w:val="00954697"/>
    <w:rsid w:val="00963E5D"/>
    <w:rsid w:val="0098145C"/>
    <w:rsid w:val="009A4937"/>
    <w:rsid w:val="009D5E56"/>
    <w:rsid w:val="00A34168"/>
    <w:rsid w:val="00A64C31"/>
    <w:rsid w:val="00A90540"/>
    <w:rsid w:val="00A90A4A"/>
    <w:rsid w:val="00AC08CB"/>
    <w:rsid w:val="00AC55DE"/>
    <w:rsid w:val="00AD00D9"/>
    <w:rsid w:val="00AE14CD"/>
    <w:rsid w:val="00AF5A39"/>
    <w:rsid w:val="00AF6AB1"/>
    <w:rsid w:val="00B14217"/>
    <w:rsid w:val="00B22DB1"/>
    <w:rsid w:val="00B23BBA"/>
    <w:rsid w:val="00B45D2A"/>
    <w:rsid w:val="00B53E10"/>
    <w:rsid w:val="00B6111D"/>
    <w:rsid w:val="00B67B76"/>
    <w:rsid w:val="00B84BA1"/>
    <w:rsid w:val="00B8586E"/>
    <w:rsid w:val="00BC5861"/>
    <w:rsid w:val="00BC62D6"/>
    <w:rsid w:val="00BD035F"/>
    <w:rsid w:val="00C01232"/>
    <w:rsid w:val="00C260F2"/>
    <w:rsid w:val="00C325C6"/>
    <w:rsid w:val="00C4424E"/>
    <w:rsid w:val="00C60EF4"/>
    <w:rsid w:val="00C75083"/>
    <w:rsid w:val="00CD15B1"/>
    <w:rsid w:val="00CD53D4"/>
    <w:rsid w:val="00D34274"/>
    <w:rsid w:val="00D34B21"/>
    <w:rsid w:val="00D40D50"/>
    <w:rsid w:val="00D51622"/>
    <w:rsid w:val="00D834B9"/>
    <w:rsid w:val="00DA2BDA"/>
    <w:rsid w:val="00DD1B3F"/>
    <w:rsid w:val="00DD6CA0"/>
    <w:rsid w:val="00DE054B"/>
    <w:rsid w:val="00DE2C2A"/>
    <w:rsid w:val="00E04D0E"/>
    <w:rsid w:val="00E216E1"/>
    <w:rsid w:val="00E27D69"/>
    <w:rsid w:val="00E34AD8"/>
    <w:rsid w:val="00E41580"/>
    <w:rsid w:val="00E46C0C"/>
    <w:rsid w:val="00E56DDE"/>
    <w:rsid w:val="00E8098E"/>
    <w:rsid w:val="00E842D1"/>
    <w:rsid w:val="00EC5F9D"/>
    <w:rsid w:val="00ED6FDC"/>
    <w:rsid w:val="00EE2E06"/>
    <w:rsid w:val="00F0345D"/>
    <w:rsid w:val="00F143E5"/>
    <w:rsid w:val="00F20706"/>
    <w:rsid w:val="00F610A2"/>
    <w:rsid w:val="00F665A4"/>
    <w:rsid w:val="00F740DE"/>
    <w:rsid w:val="00F74586"/>
    <w:rsid w:val="00F92013"/>
    <w:rsid w:val="00FA54DB"/>
    <w:rsid w:val="00FC0E1C"/>
    <w:rsid w:val="00FE2C26"/>
    <w:rsid w:val="00FF0876"/>
    <w:rsid w:val="00FF3014"/>
    <w:rsid w:val="00FF4508"/>
    <w:rsid w:val="03147E79"/>
    <w:rsid w:val="1474690E"/>
    <w:rsid w:val="2BD65BC9"/>
    <w:rsid w:val="2C122335"/>
    <w:rsid w:val="2CF0511B"/>
    <w:rsid w:val="3A063DF1"/>
    <w:rsid w:val="41064FF8"/>
    <w:rsid w:val="524D6099"/>
    <w:rsid w:val="57F71B0A"/>
    <w:rsid w:val="6DB85E94"/>
    <w:rsid w:val="6E281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97DAFC"/>
  <w15:docId w15:val="{1D7CE171-057A-416B-A501-7F0C4878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BD035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9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5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7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5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0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415</Words>
  <Characters>2371</Characters>
  <Application>Microsoft Office Word</Application>
  <DocSecurity>0</DocSecurity>
  <Lines>19</Lines>
  <Paragraphs>5</Paragraphs>
  <ScaleCrop>false</ScaleCrop>
  <Company>xtz.kuaimaxt.cn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jiaying li</cp:lastModifiedBy>
  <cp:revision>167</cp:revision>
  <dcterms:created xsi:type="dcterms:W3CDTF">2023-06-14T02:59:00Z</dcterms:created>
  <dcterms:modified xsi:type="dcterms:W3CDTF">2026-04-10T01:13:00Z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9E3DD89EFD794389B3713243643FCFA5_12</vt:lpwstr>
  </property>
</Properties>
</file>